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37CE" w:rsidRDefault="00B237CE">
      <w:pPr>
        <w:spacing w:before="2" w:after="2565"/>
        <w:ind w:left="120" w:right="159"/>
      </w:pPr>
      <w:r w:rsidRPr="00E60871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" o:spid="_x0000_i1025" type="#_x0000_t75" style="width:684pt;height:22.5pt;visibility:visible">
            <v:imagedata r:id="rId5" o:title=""/>
          </v:shape>
        </w:pict>
      </w:r>
    </w:p>
    <w:p w:rsidR="00B237CE" w:rsidRDefault="00B237CE">
      <w:pPr>
        <w:spacing w:after="2016"/>
        <w:jc w:val="center"/>
        <w:rPr>
          <w:rFonts w:ascii="Arial" w:hAnsi="Arial"/>
          <w:b/>
          <w:color w:val="000000"/>
          <w:sz w:val="72"/>
        </w:rPr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t0" o:spid="_x0000_s1026" type="#_x0000_t202" style="position:absolute;left:0;text-align:left;margin-left:0;margin-top:0;width:50pt;height:50pt;z-index:25162240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0" o:spid="_x0000_s1027" type="#_x0000_t202" style="position:absolute;left:0;text-align:left;margin-left:0;margin-top:290.8pt;width:697.95pt;height:33.85pt;z-index:-251649024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66"/>
                    <w:gridCol w:w="10963"/>
                    <w:gridCol w:w="1330"/>
                  </w:tblGrid>
                  <w:tr w:rsidR="00B237CE" w:rsidRPr="0059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</w:trPr>
                    <w:tc>
                      <w:tcPr>
                        <w:tcW w:w="166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28" type="#_x0000_t75" style="width:82.5pt;height:33pt;visibility:visible">
                              <v:imagedata r:id="rId6" o:title=""/>
                            </v:shape>
                          </w:pict>
                        </w:r>
                      </w:p>
                    </w:tc>
                    <w:tc>
                      <w:tcPr>
                        <w:tcW w:w="1096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ind w:right="3259"/>
                          <w:jc w:val="right"/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</w:pP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t>SC Project Review of NCSX, April 8-10, 2008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29" type="#_x0000_t75" style="width:66pt;height:33.75pt;visibility:visible">
                              <v:imagedata r:id="rId7" o:title=""/>
                            </v:shape>
                          </w:pict>
                        </w:r>
                      </w:p>
                    </w:tc>
                  </w:tr>
                </w:tbl>
                <w:p w:rsidR="00B237CE" w:rsidRDefault="00B237CE"/>
              </w:txbxContent>
            </v:textbox>
            <w10:wrap type="square"/>
          </v:shape>
        </w:pict>
      </w:r>
      <w:r>
        <w:rPr>
          <w:rFonts w:ascii="Arial" w:hAnsi="Arial"/>
          <w:b/>
          <w:color w:val="000000"/>
          <w:sz w:val="72"/>
        </w:rPr>
        <w:t>Design Integration</w:t>
      </w:r>
    </w:p>
    <w:p w:rsidR="00B237CE" w:rsidRDefault="00B237CE">
      <w:pPr>
        <w:spacing w:line="206" w:lineRule="auto"/>
        <w:jc w:val="center"/>
        <w:rPr>
          <w:rFonts w:ascii="Arial" w:hAnsi="Arial"/>
          <w:color w:val="000000"/>
          <w:w w:val="105"/>
          <w:sz w:val="40"/>
        </w:rPr>
      </w:pPr>
      <w:r>
        <w:rPr>
          <w:rFonts w:ascii="Arial" w:hAnsi="Arial"/>
          <w:color w:val="000000"/>
          <w:w w:val="105"/>
          <w:sz w:val="40"/>
        </w:rPr>
        <w:t>T. Brown</w:t>
      </w:r>
    </w:p>
    <w:p w:rsidR="00B237CE" w:rsidRDefault="00B237CE">
      <w:pPr>
        <w:spacing w:before="144"/>
        <w:jc w:val="center"/>
        <w:rPr>
          <w:rFonts w:ascii="Arial" w:hAnsi="Arial"/>
          <w:i/>
          <w:color w:val="000000"/>
          <w:sz w:val="40"/>
        </w:rPr>
      </w:pPr>
      <w:r>
        <w:rPr>
          <w:rFonts w:ascii="Arial" w:hAnsi="Arial"/>
          <w:i/>
          <w:color w:val="000000"/>
          <w:sz w:val="40"/>
        </w:rPr>
        <w:t>Design Integration Job Manager</w:t>
      </w:r>
    </w:p>
    <w:p w:rsidR="00B237CE" w:rsidRDefault="00B237CE">
      <w:pPr>
        <w:sectPr w:rsidR="00B237CE">
          <w:pgSz w:w="15840" w:h="12240" w:orient="landscape"/>
          <w:pgMar w:top="1870" w:right="882" w:bottom="1197" w:left="939" w:header="720" w:footer="720" w:gutter="0"/>
          <w:cols w:space="720"/>
        </w:sectPr>
      </w:pPr>
    </w:p>
    <w:p w:rsidR="00B237CE" w:rsidRDefault="00B237CE">
      <w:pPr>
        <w:jc w:val="center"/>
        <w:rPr>
          <w:rFonts w:ascii="Arial" w:hAnsi="Arial"/>
          <w:b/>
          <w:color w:val="000000"/>
          <w:sz w:val="56"/>
        </w:rPr>
      </w:pPr>
      <w:r>
        <w:rPr>
          <w:rFonts w:ascii="Arial" w:hAnsi="Arial"/>
          <w:b/>
          <w:color w:val="000000"/>
          <w:sz w:val="56"/>
        </w:rPr>
        <w:t>Design Integration</w:t>
      </w:r>
    </w:p>
    <w:p w:rsidR="00B237CE" w:rsidRDefault="00B237CE">
      <w:pPr>
        <w:spacing w:after="496"/>
        <w:ind w:left="127" w:right="152"/>
      </w:pPr>
      <w:r w:rsidRPr="00E60871">
        <w:rPr>
          <w:noProof/>
        </w:rPr>
        <w:pict>
          <v:shape id="_x0000_i1030" type="#_x0000_t75" style="width:684pt;height:22.5pt;visibility:visible">
            <v:imagedata r:id="rId5" o:title=""/>
          </v:shape>
        </w:pict>
      </w:r>
    </w:p>
    <w:p w:rsidR="00B237CE" w:rsidRDefault="00B237CE">
      <w:pPr>
        <w:ind w:left="720"/>
        <w:rPr>
          <w:rFonts w:ascii="Arial" w:hAnsi="Arial"/>
          <w:color w:val="000000"/>
          <w:sz w:val="56"/>
        </w:rPr>
      </w:pPr>
      <w:r>
        <w:rPr>
          <w:noProof/>
        </w:rPr>
        <w:pict>
          <v:shape id="_x0000_s1028" type="#_x0000_t202" style="position:absolute;left:0;text-align:left;margin-left:0;margin-top:0;width:50pt;height:50pt;z-index:25162342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29" type="#_x0000_t202" style="position:absolute;left:0;text-align:left;margin-left:0;margin-top:392.35pt;width:698.3pt;height:33.85pt;z-index:-251648000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73"/>
                    <w:gridCol w:w="10963"/>
                    <w:gridCol w:w="1330"/>
                  </w:tblGrid>
                  <w:tr w:rsidR="00B237CE" w:rsidRPr="0059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</w:trPr>
                    <w:tc>
                      <w:tcPr>
                        <w:tcW w:w="167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ind w:left="7"/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33" type="#_x0000_t75" style="width:82.5pt;height:33pt;visibility:visibl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1096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spacing w:before="36"/>
                          <w:jc w:val="center"/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</w:pP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t xml:space="preserve">SC Project Review of NCSX, April 8-10, 2008 </w:t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br/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6"/>
                            <w:w w:val="105"/>
                            <w:sz w:val="24"/>
                          </w:rPr>
                          <w:t>T. Brown - page 2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ind w:right="7"/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34" type="#_x0000_t75" style="width:65.25pt;height:33.75pt;visibility:visible">
                              <v:imagedata r:id="rId9" o:title=""/>
                            </v:shape>
                          </w:pict>
                        </w:r>
                      </w:p>
                    </w:tc>
                  </w:tr>
                </w:tbl>
                <w:p w:rsidR="00B237CE" w:rsidRDefault="00B237CE"/>
              </w:txbxContent>
            </v:textbox>
            <w10:wrap type="square"/>
          </v:shape>
        </w:pict>
      </w:r>
      <w:r>
        <w:rPr>
          <w:rFonts w:ascii="Arial" w:hAnsi="Arial"/>
          <w:color w:val="000000"/>
          <w:sz w:val="56"/>
        </w:rPr>
        <w:t>Responsibilities include:</w:t>
      </w:r>
    </w:p>
    <w:p w:rsidR="00B237CE" w:rsidRDefault="00B237CE">
      <w:pPr>
        <w:numPr>
          <w:ilvl w:val="0"/>
          <w:numId w:val="1"/>
        </w:numPr>
        <w:tabs>
          <w:tab w:val="clear" w:pos="432"/>
          <w:tab w:val="decimal" w:pos="1152"/>
        </w:tabs>
        <w:spacing w:before="144"/>
        <w:rPr>
          <w:rFonts w:ascii="Arial" w:hAnsi="Arial"/>
          <w:color w:val="000000"/>
          <w:spacing w:val="-4"/>
          <w:w w:val="105"/>
          <w:sz w:val="48"/>
        </w:rPr>
      </w:pPr>
      <w:r>
        <w:rPr>
          <w:rFonts w:ascii="Arial" w:hAnsi="Arial"/>
          <w:color w:val="000000"/>
          <w:spacing w:val="-4"/>
          <w:w w:val="105"/>
          <w:sz w:val="48"/>
        </w:rPr>
        <w:t>Configuration development and integration support for all</w:t>
      </w:r>
    </w:p>
    <w:p w:rsidR="00B237CE" w:rsidRDefault="00B237CE">
      <w:pPr>
        <w:ind w:left="1080"/>
        <w:rPr>
          <w:rFonts w:ascii="Arial" w:hAnsi="Arial"/>
          <w:color w:val="000000"/>
          <w:spacing w:val="-10"/>
          <w:w w:val="105"/>
          <w:sz w:val="48"/>
        </w:rPr>
      </w:pPr>
      <w:r>
        <w:rPr>
          <w:rFonts w:ascii="Arial" w:hAnsi="Arial"/>
          <w:color w:val="000000"/>
          <w:spacing w:val="-10"/>
          <w:w w:val="105"/>
          <w:sz w:val="48"/>
        </w:rPr>
        <w:t>design and construction activities.</w:t>
      </w:r>
    </w:p>
    <w:p w:rsidR="00B237CE" w:rsidRDefault="00B237CE">
      <w:pPr>
        <w:numPr>
          <w:ilvl w:val="0"/>
          <w:numId w:val="1"/>
        </w:numPr>
        <w:tabs>
          <w:tab w:val="clear" w:pos="432"/>
          <w:tab w:val="decimal" w:pos="1152"/>
        </w:tabs>
        <w:spacing w:before="108"/>
        <w:rPr>
          <w:rFonts w:ascii="Arial" w:hAnsi="Arial"/>
          <w:color w:val="000000"/>
          <w:spacing w:val="-4"/>
          <w:w w:val="105"/>
          <w:sz w:val="48"/>
        </w:rPr>
      </w:pPr>
      <w:r>
        <w:rPr>
          <w:rFonts w:ascii="Arial" w:hAnsi="Arial"/>
          <w:color w:val="000000"/>
          <w:spacing w:val="-4"/>
          <w:w w:val="105"/>
          <w:sz w:val="48"/>
        </w:rPr>
        <w:t>Administering the CAD database of project models and</w:t>
      </w:r>
    </w:p>
    <w:p w:rsidR="00B237CE" w:rsidRDefault="00B237CE">
      <w:pPr>
        <w:ind w:left="1080"/>
        <w:rPr>
          <w:rFonts w:ascii="Arial" w:hAnsi="Arial"/>
          <w:color w:val="000000"/>
          <w:spacing w:val="-12"/>
          <w:w w:val="105"/>
          <w:sz w:val="48"/>
        </w:rPr>
      </w:pPr>
      <w:r>
        <w:rPr>
          <w:rFonts w:ascii="Arial" w:hAnsi="Arial"/>
          <w:color w:val="000000"/>
          <w:spacing w:val="-12"/>
          <w:w w:val="105"/>
          <w:sz w:val="48"/>
        </w:rPr>
        <w:t>drawings. Reviewing and promoting CAD models and</w:t>
      </w:r>
    </w:p>
    <w:p w:rsidR="00B237CE" w:rsidRDefault="00B237CE">
      <w:pPr>
        <w:ind w:left="1080"/>
        <w:rPr>
          <w:rFonts w:ascii="Arial" w:hAnsi="Arial"/>
          <w:color w:val="000000"/>
          <w:spacing w:val="-10"/>
          <w:w w:val="105"/>
          <w:sz w:val="48"/>
        </w:rPr>
      </w:pPr>
      <w:r>
        <w:rPr>
          <w:rFonts w:ascii="Arial" w:hAnsi="Arial"/>
          <w:color w:val="000000"/>
          <w:spacing w:val="-10"/>
          <w:w w:val="105"/>
          <w:sz w:val="48"/>
        </w:rPr>
        <w:t>drawings. Establishing Intralink procedures and</w:t>
      </w:r>
    </w:p>
    <w:p w:rsidR="00B237CE" w:rsidRDefault="00B237CE">
      <w:pPr>
        <w:ind w:left="1152"/>
        <w:rPr>
          <w:rFonts w:ascii="Arial" w:hAnsi="Arial"/>
          <w:color w:val="000000"/>
          <w:w w:val="105"/>
          <w:sz w:val="48"/>
        </w:rPr>
      </w:pPr>
      <w:r>
        <w:rPr>
          <w:rFonts w:ascii="Arial" w:hAnsi="Arial"/>
          <w:color w:val="000000"/>
          <w:w w:val="105"/>
          <w:sz w:val="48"/>
        </w:rPr>
        <w:t>privileges.</w:t>
      </w:r>
    </w:p>
    <w:p w:rsidR="00B237CE" w:rsidRDefault="00B237CE">
      <w:pPr>
        <w:numPr>
          <w:ilvl w:val="0"/>
          <w:numId w:val="2"/>
        </w:numPr>
        <w:tabs>
          <w:tab w:val="clear" w:pos="504"/>
          <w:tab w:val="decimal" w:pos="1224"/>
        </w:tabs>
        <w:spacing w:before="180"/>
        <w:rPr>
          <w:rFonts w:ascii="Arial" w:hAnsi="Arial"/>
          <w:color w:val="000000"/>
          <w:spacing w:val="-4"/>
          <w:w w:val="105"/>
          <w:sz w:val="48"/>
        </w:rPr>
      </w:pPr>
      <w:r>
        <w:rPr>
          <w:rFonts w:ascii="Arial" w:hAnsi="Arial"/>
          <w:color w:val="000000"/>
          <w:spacing w:val="-4"/>
          <w:w w:val="105"/>
          <w:sz w:val="48"/>
        </w:rPr>
        <w:t>Providing support to the metrology and dimensional</w:t>
      </w:r>
    </w:p>
    <w:p w:rsidR="00B237CE" w:rsidRDefault="00B237CE">
      <w:pPr>
        <w:ind w:left="1080"/>
        <w:rPr>
          <w:rFonts w:ascii="Arial" w:hAnsi="Arial"/>
          <w:color w:val="000000"/>
          <w:spacing w:val="-10"/>
          <w:w w:val="105"/>
          <w:sz w:val="48"/>
        </w:rPr>
      </w:pPr>
      <w:r>
        <w:rPr>
          <w:rFonts w:ascii="Arial" w:hAnsi="Arial"/>
          <w:color w:val="000000"/>
          <w:spacing w:val="-10"/>
          <w:w w:val="105"/>
          <w:sz w:val="48"/>
        </w:rPr>
        <w:t>control efforts by analyzing metrology data in conjunction</w:t>
      </w:r>
    </w:p>
    <w:p w:rsidR="00B237CE" w:rsidRDefault="00B237CE">
      <w:pPr>
        <w:ind w:left="1080"/>
        <w:rPr>
          <w:rFonts w:ascii="Arial" w:hAnsi="Arial"/>
          <w:color w:val="000000"/>
          <w:spacing w:val="-10"/>
          <w:w w:val="105"/>
          <w:sz w:val="48"/>
        </w:rPr>
      </w:pPr>
      <w:r>
        <w:rPr>
          <w:rFonts w:ascii="Arial" w:hAnsi="Arial"/>
          <w:color w:val="000000"/>
          <w:spacing w:val="-10"/>
          <w:w w:val="105"/>
          <w:sz w:val="48"/>
        </w:rPr>
        <w:t>with CAD models of the parts and assemblies</w:t>
      </w:r>
    </w:p>
    <w:p w:rsidR="00B237CE" w:rsidRDefault="00B237CE">
      <w:pPr>
        <w:sectPr w:rsidR="00B237CE">
          <w:pgSz w:w="15840" w:h="12240" w:orient="landscape"/>
          <w:pgMar w:top="1222" w:right="889" w:bottom="1225" w:left="932" w:header="720" w:footer="720" w:gutter="0"/>
          <w:cols w:space="720"/>
        </w:sectPr>
      </w:pPr>
    </w:p>
    <w:p w:rsidR="00B237CE" w:rsidRDefault="00B237CE">
      <w:pPr>
        <w:ind w:left="1800"/>
        <w:rPr>
          <w:rFonts w:ascii="Arial" w:hAnsi="Arial"/>
          <w:b/>
          <w:color w:val="000000"/>
          <w:spacing w:val="-14"/>
          <w:w w:val="105"/>
          <w:sz w:val="40"/>
        </w:rPr>
      </w:pPr>
      <w:r>
        <w:rPr>
          <w:noProof/>
        </w:rPr>
        <w:pict>
          <v:line id="_x0000_s1030" style="position:absolute;left:0;text-align:left;z-index:251650048;mso-position-horizontal-relative:page;mso-position-vertical-relative:page" from="310.05pt,101.3pt" to="468.25pt,101.3pt" strokecolor="#fad4d2" strokeweight=".5pt">
            <w10:wrap anchorx="page" anchory="page"/>
          </v:line>
        </w:pict>
      </w:r>
      <w:r>
        <w:rPr>
          <w:noProof/>
        </w:rPr>
        <w:pict>
          <v:shape id="_x0000_s1031" type="#_x0000_t202" style="position:absolute;left:0;text-align:left;margin-left:0;margin-top:0;width:50pt;height:50pt;z-index:25162444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2" type="#_x0000_t202" style="position:absolute;left:0;text-align:left;margin-left:143.25pt;margin-top:101pt;width:601.7pt;height:32.75pt;z-index:-251646976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before="15" w:after="540" w:line="77" w:lineRule="exact"/>
                    <w:ind w:right="130"/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36" type="#_x0000_t75" style="width:595.5pt;height:3.75pt;visibility:visible">
                        <v:imagedata r:id="rId10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line id="_x0000_s1033" style="position:absolute;left:0;text-align:left;z-index:251651072;mso-position-horizontal-relative:page;mso-position-vertical-relative:page" from="143.25pt,101.3pt" to="300.5pt,101.3pt" strokecolor="#fad4d2" strokeweight=".5pt">
            <w10:wrap anchorx="page" anchory="page"/>
          </v:line>
        </w:pict>
      </w:r>
      <w:r>
        <w:rPr>
          <w:rFonts w:ascii="Arial" w:hAnsi="Arial"/>
          <w:b/>
          <w:color w:val="000000"/>
          <w:spacing w:val="-14"/>
          <w:w w:val="105"/>
          <w:sz w:val="40"/>
        </w:rPr>
        <w:t>Configuration development and integration support</w:t>
      </w:r>
    </w:p>
    <w:p w:rsidR="00B237CE" w:rsidRDefault="00B237CE">
      <w:pPr>
        <w:rPr>
          <w:rFonts w:ascii="Arial" w:hAnsi="Arial"/>
          <w:b/>
          <w:color w:val="000000"/>
          <w:spacing w:val="-16"/>
          <w:w w:val="105"/>
          <w:sz w:val="40"/>
        </w:rPr>
      </w:pPr>
      <w:r>
        <w:rPr>
          <w:noProof/>
        </w:rPr>
        <w:pict>
          <v:shape id="_x0000_s1034" type="#_x0000_t202" style="position:absolute;margin-left:0;margin-top:0;width:50pt;height:50pt;z-index:25162547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5" type="#_x0000_t202" style="position:absolute;margin-left:47pt;margin-top:78.8pt;width:96.25pt;height:51.25pt;z-index:-251645952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before="324" w:after="252"/>
                    <w:ind w:left="120"/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38" type="#_x0000_t75" style="width:90pt;height:21pt;visibility:visible">
                        <v:imagedata r:id="rId11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rFonts w:ascii="Arial" w:hAnsi="Arial"/>
          <w:b/>
          <w:color w:val="000000"/>
          <w:spacing w:val="-16"/>
          <w:w w:val="105"/>
          <w:sz w:val="40"/>
        </w:rPr>
        <w:t>of design activities.</w:t>
      </w:r>
    </w:p>
    <w:p w:rsidR="00B237CE" w:rsidRDefault="00B237CE">
      <w:pPr>
        <w:spacing w:line="208" w:lineRule="auto"/>
        <w:ind w:left="360"/>
        <w:rPr>
          <w:rFonts w:ascii="Arial" w:hAnsi="Arial"/>
          <w:b/>
          <w:color w:val="000000"/>
          <w:spacing w:val="-4"/>
          <w:w w:val="105"/>
          <w:sz w:val="40"/>
        </w:rPr>
      </w:pPr>
      <w:r>
        <w:rPr>
          <w:rFonts w:ascii="Arial" w:hAnsi="Arial"/>
          <w:b/>
          <w:color w:val="000000"/>
          <w:spacing w:val="-4"/>
          <w:w w:val="105"/>
          <w:sz w:val="40"/>
        </w:rPr>
        <w:t>DI activates are used: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296"/>
        </w:tabs>
        <w:spacing w:before="216"/>
        <w:ind w:left="864"/>
        <w:rPr>
          <w:rFonts w:ascii="Arial" w:hAnsi="Arial"/>
          <w:color w:val="000000"/>
          <w:spacing w:val="-8"/>
          <w:w w:val="105"/>
          <w:sz w:val="40"/>
        </w:rPr>
      </w:pPr>
      <w:r>
        <w:rPr>
          <w:rFonts w:ascii="Arial" w:hAnsi="Arial"/>
          <w:color w:val="000000"/>
          <w:spacing w:val="-8"/>
          <w:w w:val="105"/>
          <w:sz w:val="40"/>
        </w:rPr>
        <w:t>In support of ORNL in developing the device core component details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296"/>
        </w:tabs>
        <w:spacing w:before="216"/>
        <w:ind w:left="864"/>
        <w:rPr>
          <w:rFonts w:ascii="Arial" w:hAnsi="Arial"/>
          <w:color w:val="000000"/>
          <w:spacing w:val="-10"/>
          <w:w w:val="105"/>
          <w:sz w:val="40"/>
        </w:rPr>
      </w:pPr>
      <w:r>
        <w:rPr>
          <w:rFonts w:ascii="Arial" w:hAnsi="Arial"/>
          <w:color w:val="000000"/>
          <w:spacing w:val="-10"/>
          <w:w w:val="105"/>
          <w:sz w:val="40"/>
        </w:rPr>
        <w:t>Development of the test cell general arrangement, and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296"/>
        </w:tabs>
        <w:spacing w:before="216"/>
        <w:ind w:left="864"/>
        <w:rPr>
          <w:rFonts w:ascii="Arial" w:hAnsi="Arial"/>
          <w:color w:val="000000"/>
          <w:spacing w:val="-10"/>
          <w:w w:val="105"/>
          <w:sz w:val="40"/>
        </w:rPr>
      </w:pPr>
      <w:r>
        <w:rPr>
          <w:noProof/>
        </w:rPr>
        <w:pict>
          <v:shape id="_x0000_s1036" type="#_x0000_t202" style="position:absolute;left:0;text-align:left;margin-left:0;margin-top:0;width:50pt;height:50pt;z-index:25162649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7" type="#_x0000_t202" style="position:absolute;left:0;text-align:left;margin-left:275.5pt;margin-top:538.45pt;width:240.25pt;height:28.8pt;z-index:-251641856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  <w:rPr>
                      <w:rFonts w:ascii="Arial" w:hAnsi="Arial"/>
                      <w:color w:val="939699"/>
                      <w:spacing w:val="-8"/>
                      <w:w w:val="105"/>
                      <w:sz w:val="24"/>
                    </w:rPr>
                  </w:pPr>
                  <w:r>
                    <w:rPr>
                      <w:rFonts w:ascii="Arial" w:hAnsi="Arial"/>
                      <w:color w:val="939699"/>
                      <w:spacing w:val="-8"/>
                      <w:w w:val="105"/>
                      <w:sz w:val="24"/>
                    </w:rPr>
                    <w:t xml:space="preserve">SC Project Review of NCSX, April 8-10, 2008 </w:t>
                  </w:r>
                  <w:r>
                    <w:rPr>
                      <w:rFonts w:ascii="Arial" w:hAnsi="Arial"/>
                      <w:color w:val="939699"/>
                      <w:spacing w:val="-8"/>
                      <w:w w:val="105"/>
                      <w:sz w:val="24"/>
                    </w:rPr>
                    <w:br/>
                  </w:r>
                  <w:r>
                    <w:rPr>
                      <w:rFonts w:ascii="Arial" w:hAnsi="Arial"/>
                      <w:color w:val="939699"/>
                      <w:spacing w:val="-6"/>
                      <w:w w:val="105"/>
                      <w:sz w:val="24"/>
                    </w:rPr>
                    <w:t>T. Brown - page 3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38" type="#_x0000_t202" style="position:absolute;left:0;text-align:left;margin-left:0;margin-top:0;width:50pt;height:50pt;z-index:25162752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39" type="#_x0000_t202" style="position:absolute;left:0;text-align:left;margin-left:322.8pt;margin-top:335.7pt;width:48.2pt;height:35.8pt;z-index:-251642880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  <w:rPr>
                      <w:rFonts w:ascii="Arial" w:hAnsi="Arial"/>
                      <w:color w:val="000000"/>
                      <w:spacing w:val="-11"/>
                      <w:w w:val="105"/>
                      <w:sz w:val="20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20"/>
                    </w:rPr>
                    <w:t xml:space="preserve">Permanent </w:t>
                  </w: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20"/>
                    </w:rPr>
                    <w:br/>
                  </w:r>
                  <w:r>
                    <w:rPr>
                      <w:rFonts w:ascii="Arial" w:hAnsi="Arial"/>
                      <w:color w:val="000000"/>
                      <w:w w:val="105"/>
                      <w:sz w:val="20"/>
                    </w:rPr>
                    <w:t xml:space="preserve">machine </w:t>
                  </w:r>
                  <w:r>
                    <w:rPr>
                      <w:rFonts w:ascii="Arial" w:hAnsi="Arial"/>
                      <w:color w:val="000000"/>
                      <w:w w:val="105"/>
                      <w:sz w:val="20"/>
                    </w:rPr>
                    <w:br/>
                    <w:t>supports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0" type="#_x0000_t202" style="position:absolute;left:0;text-align:left;margin-left:0;margin-top:0;width:50pt;height:50pt;z-index:25162854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1" type="#_x0000_t202" style="position:absolute;left:0;text-align:left;margin-left:47pt;margin-top:280.1pt;width:697.95pt;height:4in;z-index:-251643904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40" type="#_x0000_t75" style="width:698.25pt;height:4in;visibility:visible">
                        <v:imagedata r:id="rId12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2" type="#_x0000_t202" style="position:absolute;left:0;text-align:left;margin-left:0;margin-top:0;width:50pt;height:50pt;z-index:25162956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3" type="#_x0000_t202" style="position:absolute;left:0;text-align:left;margin-left:47pt;margin-top:280.1pt;width:697.95pt;height:288.9pt;z-index:-251644928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/>
              </w:txbxContent>
            </v:textbox>
            <w10:wrap type="square" anchorx="page" anchory="page"/>
          </v:shape>
        </w:pict>
      </w:r>
      <w:r>
        <w:rPr>
          <w:rFonts w:ascii="Arial" w:hAnsi="Arial"/>
          <w:color w:val="000000"/>
          <w:spacing w:val="-10"/>
          <w:w w:val="105"/>
          <w:sz w:val="40"/>
        </w:rPr>
        <w:t>The machine assembly design and assembly sequence plan</w:t>
      </w:r>
    </w:p>
    <w:p w:rsidR="00B237CE" w:rsidRDefault="00B237CE">
      <w:pPr>
        <w:sectPr w:rsidR="00B237CE">
          <w:pgSz w:w="15840" w:h="12240" w:orient="landscape"/>
          <w:pgMar w:top="1087" w:right="881" w:bottom="6308" w:left="940" w:header="720" w:footer="720" w:gutter="0"/>
          <w:cols w:space="720"/>
        </w:sectPr>
      </w:pPr>
    </w:p>
    <w:p w:rsidR="00B237CE" w:rsidRDefault="00B237CE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shape id="_x0000_s1044" type="#_x0000_t202" style="position:absolute;margin-left:0;margin-top:0;width:50pt;height:50pt;z-index:25163059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5" type="#_x0000_t202" style="position:absolute;margin-left:174.15pt;margin-top:323.5pt;width:478.8pt;height:60.5pt;z-index:-251637760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tabs>
                      <w:tab w:val="right" w:leader="underscore" w:pos="9572"/>
                    </w:tabs>
                    <w:rPr>
                      <w:rFonts w:ascii="Arial" w:hAnsi="Arial"/>
                      <w:color w:val="00000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36"/>
                    </w:rPr>
                    <w:tab/>
                  </w:r>
                  <w:r>
                    <w:rPr>
                      <w:rFonts w:ascii="Arial" w:hAnsi="Arial"/>
                      <w:color w:val="000000"/>
                      <w:spacing w:val="-2"/>
                      <w:w w:val="105"/>
                      <w:sz w:val="36"/>
                    </w:rPr>
                    <w:t xml:space="preserve"> Detailed assembly steps for Stations 2, 3, 5 and 6 have</w:t>
                  </w:r>
                </w:p>
                <w:p w:rsidR="00B237CE" w:rsidRDefault="00B237CE">
                  <w:pPr>
                    <w:tabs>
                      <w:tab w:val="right" w:leader="underscore" w:pos="9389"/>
                    </w:tabs>
                    <w:rPr>
                      <w:rFonts w:ascii="Arial" w:hAnsi="Arial"/>
                      <w:color w:val="00000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36"/>
                    </w:rPr>
                    <w:tab/>
                    <w:t xml:space="preserve"> been developed and forms the basis for the assembly</w:t>
                  </w:r>
                </w:p>
                <w:p w:rsidR="00B237CE" w:rsidRDefault="00B237CE">
                  <w:pPr>
                    <w:tabs>
                      <w:tab w:val="right" w:leader="underscore" w:pos="6941"/>
                    </w:tabs>
                    <w:spacing w:line="206" w:lineRule="auto"/>
                    <w:rPr>
                      <w:rFonts w:ascii="Arial" w:hAnsi="Arial"/>
                      <w:color w:val="00000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w w:val="105"/>
                      <w:sz w:val="36"/>
                    </w:rPr>
                    <w:tab/>
                    <w:t xml:space="preserve"> estimates generated by Mike and Erik.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6" type="#_x0000_t202" style="position:absolute;margin-left:0;margin-top:0;width:50pt;height:50pt;z-index:25163161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7" type="#_x0000_t202" style="position:absolute;margin-left:275.45pt;margin-top:538.8pt;width:240.25pt;height:26.15pt;z-index:-251638784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261" w:lineRule="exact"/>
                    <w:jc w:val="center"/>
                    <w:rPr>
                      <w:rFonts w:ascii="Arial" w:hAnsi="Arial"/>
                      <w:color w:val="999999"/>
                      <w:spacing w:val="-8"/>
                      <w:w w:val="105"/>
                      <w:sz w:val="24"/>
                    </w:rPr>
                  </w:pPr>
                  <w:r>
                    <w:rPr>
                      <w:rFonts w:ascii="Arial" w:hAnsi="Arial"/>
                      <w:color w:val="999999"/>
                      <w:spacing w:val="-8"/>
                      <w:w w:val="105"/>
                      <w:sz w:val="24"/>
                    </w:rPr>
                    <w:t xml:space="preserve">SC Project Review of NCSX, April 8-10, 2008 </w:t>
                  </w:r>
                  <w:r>
                    <w:rPr>
                      <w:rFonts w:ascii="Arial" w:hAnsi="Arial"/>
                      <w:color w:val="999999"/>
                      <w:spacing w:val="-8"/>
                      <w:w w:val="105"/>
                      <w:sz w:val="24"/>
                    </w:rPr>
                    <w:br/>
                  </w:r>
                  <w:r>
                    <w:rPr>
                      <w:rFonts w:ascii="Arial" w:hAnsi="Arial"/>
                      <w:color w:val="999999"/>
                      <w:spacing w:val="-6"/>
                      <w:w w:val="105"/>
                      <w:sz w:val="24"/>
                    </w:rPr>
                    <w:t>T. Brown - page 4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48" type="#_x0000_t202" style="position:absolute;margin-left:0;margin-top:0;width:50pt;height:50pt;z-index:25163264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49" type="#_x0000_t202" style="position:absolute;margin-left:157.15pt;margin-top:71.75pt;width:525.8pt;height:25.2pt;z-index:-251639808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187" w:lineRule="auto"/>
                    <w:jc w:val="center"/>
                    <w:rPr>
                      <w:rFonts w:ascii="Times New Roman" w:hAnsi="Times New Roman"/>
                      <w:b/>
                      <w:color w:val="000000"/>
                      <w:spacing w:val="-5"/>
                      <w:sz w:val="56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5"/>
                      <w:sz w:val="56"/>
                    </w:rPr>
                    <w:t>Rev 10 of the assembly sequence plan issued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50" type="#_x0000_t202" style="position:absolute;margin-left:0;margin-top:0;width:50pt;height:50pt;z-index:25163366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51" type="#_x0000_t202" style="position:absolute;margin-left:46.95pt;margin-top:71.75pt;width:697.95pt;height:496.35pt;z-index:-251640832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42" type="#_x0000_t75" style="width:698.25pt;height:496.5pt;visibility:visible">
                        <v:imagedata r:id="rId13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</w:p>
    <w:p w:rsidR="00B237CE" w:rsidRDefault="00B237CE">
      <w:pPr>
        <w:sectPr w:rsidR="00B237CE">
          <w:pgSz w:w="15840" w:h="12240" w:orient="landscape"/>
          <w:pgMar w:top="1147" w:right="881" w:bottom="848" w:left="940" w:header="720" w:footer="720" w:gutter="0"/>
          <w:cols w:space="720"/>
        </w:sectPr>
      </w:pPr>
    </w:p>
    <w:p w:rsidR="00B237CE" w:rsidRDefault="00B237CE">
      <w:pPr>
        <w:ind w:left="576"/>
        <w:rPr>
          <w:rFonts w:ascii="Arial" w:hAnsi="Arial"/>
          <w:b/>
          <w:color w:val="000000"/>
          <w:spacing w:val="-15"/>
          <w:w w:val="105"/>
          <w:sz w:val="44"/>
        </w:rPr>
      </w:pPr>
      <w:r>
        <w:rPr>
          <w:rFonts w:ascii="Arial" w:hAnsi="Arial"/>
          <w:b/>
          <w:color w:val="000000"/>
          <w:spacing w:val="-15"/>
          <w:w w:val="105"/>
          <w:sz w:val="44"/>
        </w:rPr>
        <w:t>Administering the CAD database of project</w:t>
      </w:r>
    </w:p>
    <w:p w:rsidR="00B237CE" w:rsidRDefault="00B237CE">
      <w:pPr>
        <w:tabs>
          <w:tab w:val="left" w:leader="underscore" w:pos="1008"/>
          <w:tab w:val="left" w:leader="underscore" w:pos="6237"/>
        </w:tabs>
        <w:spacing w:after="1080"/>
        <w:rPr>
          <w:rFonts w:ascii="Arial" w:hAnsi="Arial"/>
          <w:b/>
          <w:color w:val="000000"/>
          <w:w w:val="105"/>
          <w:sz w:val="44"/>
        </w:rPr>
      </w:pPr>
      <w:r>
        <w:rPr>
          <w:noProof/>
        </w:rPr>
        <w:pict>
          <v:line id="_x0000_s1052" style="position:absolute;z-index:251652096" from="426.2pt,23.25pt" to="460.85pt,23.25pt" strokecolor="#fcf4f4" strokeweight=".5pt"/>
        </w:pict>
      </w:r>
      <w:r>
        <w:rPr>
          <w:noProof/>
        </w:rPr>
        <w:pict>
          <v:line id="_x0000_s1053" style="position:absolute;z-index:251653120" from="498.7pt,20.4pt" to="591.4pt,20.4pt" strokecolor="#c9eafd" strokeweight="2.9pt">
            <v:stroke linestyle="thinThin"/>
          </v:line>
        </w:pict>
      </w:r>
      <w:r>
        <w:rPr>
          <w:noProof/>
        </w:rPr>
        <w:pict>
          <v:line id="_x0000_s1054" style="position:absolute;z-index:251654144" from="526.05pt,20.4pt" to="591.4pt,20.4pt" strokecolor="#1c5c90" strokeweight="1.9pt">
            <v:stroke linestyle="thinThin"/>
          </v:line>
        </w:pict>
      </w:r>
      <w:r>
        <w:rPr>
          <w:noProof/>
        </w:rPr>
        <w:pict>
          <v:line id="_x0000_s1055" style="position:absolute;z-index:251655168" from="430.05pt,21.1pt" to="457pt,21.1pt" strokecolor="#8ca2be" strokeweight=".5pt"/>
        </w:pict>
      </w:r>
      <w:r>
        <w:rPr>
          <w:noProof/>
        </w:rPr>
        <w:pict>
          <v:line id="_x0000_s1056" style="position:absolute;z-index:251656192" from="422.4pt,20.15pt" to="449.3pt,20.15pt" strokecolor="#45567d" strokeweight=".5pt"/>
        </w:pict>
      </w:r>
      <w:r>
        <w:rPr>
          <w:noProof/>
        </w:rPr>
        <w:pict>
          <v:line id="_x0000_s1057" style="position:absolute;z-index:251657216" from="426.2pt,17.75pt" to="453.15pt,17.75pt" strokecolor="#fcf4f4" strokeweight=".5pt"/>
        </w:pict>
      </w:r>
      <w:r>
        <w:rPr>
          <w:noProof/>
        </w:rPr>
        <w:pict>
          <v:line id="_x0000_s1058" style="position:absolute;z-index:251658240" from="197.75pt,23.25pt" to="261.4pt,23.25pt" strokeweight=".5pt">
            <v:stroke dashstyle="dash"/>
          </v:line>
        </w:pict>
      </w:r>
      <w:r>
        <w:rPr>
          <w:noProof/>
        </w:rPr>
        <w:pict>
          <v:shape id="_x0000_s1059" type="#_x0000_t202" style="position:absolute;margin-left:0;margin-top:0;width:50pt;height:50pt;z-index:25163468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0" type="#_x0000_t202" style="position:absolute;margin-left:456.95pt;margin-top:6.1pt;width:49.55pt;height:16.7pt;z-index:-251633664;visibility:visible;mso-wrap-distance-left:48.95pt;mso-wrap-distance-right:93.25pt;mso-wrap-distance-bottom:48.05pt" filled="f" stroked="f">
            <v:textbox inset="0,0,0,0">
              <w:txbxContent>
                <w:p w:rsidR="00B237CE" w:rsidRDefault="00B237CE">
                  <w:pPr>
                    <w:spacing w:before="216" w:line="87" w:lineRule="exact"/>
                    <w:ind w:right="156"/>
                  </w:pPr>
                  <w:r w:rsidRPr="00E60871">
                    <w:rPr>
                      <w:noProof/>
                    </w:rPr>
                    <w:pict>
                      <v:shape id="_x0000_i1044" type="#_x0000_t75" style="width:42pt;height:4.5pt;visibility:visible">
                        <v:imagedata r:id="rId14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shape id="_x0000_s1061" type="#_x0000_t202" style="position:absolute;margin-left:0;margin-top:0;width:50pt;height:50pt;z-index:25163571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2" type="#_x0000_t202" style="position:absolute;margin-left:307.65pt;margin-top:18.45pt;width:30.25pt;height:4.35pt;z-index:-251634688;visibility:visible;mso-wrap-distance-left:0;mso-wrap-distance-right:0" filled="f" stroked="f">
            <v:textbox inset="0,0,0,0">
              <w:txbxContent>
                <w:p w:rsidR="00B237CE" w:rsidRDefault="00B237CE">
                  <w:pPr>
                    <w:spacing w:line="87" w:lineRule="exact"/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46" type="#_x0000_t75" style="width:30pt;height:4.5pt;visibility:visible">
                        <v:imagedata r:id="rId15" o:title=""/>
                      </v:shape>
                    </w:pict>
                  </w:r>
                </w:p>
              </w:txbxContent>
            </v:textbox>
          </v:shape>
        </w:pict>
      </w:r>
      <w:r>
        <w:rPr>
          <w:noProof/>
        </w:rPr>
        <w:pict>
          <v:shape id="_x0000_s1063" type="#_x0000_t202" style="position:absolute;margin-left:0;margin-top:0;width:50pt;height:50pt;z-index:25163673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4" type="#_x0000_t202" style="position:absolute;margin-left:145.15pt;margin-top:100.3pt;width:84.45pt;height:5.8pt;z-index:-251635712;visibility:visible;mso-wrap-distance-left:0;mso-wrap-distance-top:10.9pt;mso-wrap-distance-right:11.55pt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116" w:lineRule="exact"/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48" type="#_x0000_t75" style="width:84pt;height:6pt;visibility:visible">
                        <v:imagedata r:id="rId16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65" type="#_x0000_t202" style="position:absolute;margin-left:0;margin-top:0;width:50pt;height:50pt;z-index:25163776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66" type="#_x0000_t202" style="position:absolute;margin-left:-92.2pt;margin-top:10.8pt;width:92.2pt;height:23pt;z-index:-251636736;visibility:visible;mso-wrap-distance-left:0;mso-wrap-distance-right:0" filled="f" stroked="f">
            <v:textbox inset="0,0,0,0">
              <w:txbxContent>
                <w:p w:rsidR="00B237CE" w:rsidRDefault="00B237CE">
                  <w:pPr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50" type="#_x0000_t75" style="width:92.25pt;height:22.5pt;visibility:visible">
                        <v:imagedata r:id="rId17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>
        <w:rPr>
          <w:noProof/>
        </w:rPr>
        <w:pict>
          <v:line id="_x0000_s1067" style="position:absolute;z-index:251659264" from="69.6pt,23.25pt" to="108.05pt,23.25pt" strokecolor="#fcf4f4" strokeweight=".5pt"/>
        </w:pict>
      </w:r>
      <w:r>
        <w:rPr>
          <w:noProof/>
        </w:rPr>
        <w:pict>
          <v:line id="_x0000_s1068" style="position:absolute;z-index:251660288" from="109.4pt,23.25pt" to="153.85pt,23.25pt" strokeweight=".5pt">
            <v:stroke dashstyle="dash"/>
          </v:line>
        </w:pict>
      </w:r>
      <w:r>
        <w:rPr>
          <w:noProof/>
        </w:rPr>
        <w:pict>
          <v:line id="_x0000_s1069" style="position:absolute;z-index:251661312" from="499.2pt,19.65pt" to="522.25pt,19.65pt" strokecolor="#1c5c90" strokeweight=".5pt"/>
        </w:pict>
      </w:r>
      <w:r>
        <w:rPr>
          <w:noProof/>
        </w:rPr>
        <w:pict>
          <v:line id="_x0000_s1070" style="position:absolute;z-index:251662336" from="408pt,20.4pt" to="431.05pt,20.4pt" strokecolor="#495374" strokeweight=".7pt"/>
        </w:pict>
      </w:r>
      <w:r>
        <w:rPr>
          <w:noProof/>
        </w:rPr>
        <w:pict>
          <v:line id="_x0000_s1071" style="position:absolute;z-index:251663360" from="499.2pt,20.4pt" to="591.85pt,20.4pt" strokecolor="#115b9b" strokeweight=".95pt">
            <v:stroke linestyle="thinThin"/>
          </v:line>
        </w:pict>
      </w:r>
      <w:r>
        <w:rPr>
          <w:noProof/>
        </w:rPr>
        <w:pict>
          <v:line id="_x0000_s1072" style="position:absolute;z-index:251664384" from="498.7pt,21.1pt" to="526.1pt,21.1pt" strokecolor="#6ea0c4" strokeweight=".5pt"/>
        </w:pict>
      </w:r>
      <w:r>
        <w:rPr>
          <w:noProof/>
        </w:rPr>
        <w:pict>
          <v:line id="_x0000_s1073" style="position:absolute;z-index:251665408" from="522.2pt,22.55pt" to="591.85pt,22.55pt" strokecolor="#fcf4f4" strokeweight=".5pt"/>
        </w:pict>
      </w:r>
      <w:r>
        <w:rPr>
          <w:rFonts w:ascii="Arial" w:hAnsi="Arial"/>
          <w:b/>
          <w:color w:val="000000"/>
          <w:w w:val="105"/>
          <w:sz w:val="44"/>
        </w:rPr>
        <w:t xml:space="preserve"> </w:t>
      </w:r>
      <w:r>
        <w:rPr>
          <w:rFonts w:ascii="Arial" w:hAnsi="Arial"/>
          <w:b/>
          <w:color w:val="000000"/>
          <w:w w:val="105"/>
          <w:sz w:val="44"/>
        </w:rPr>
        <w:tab/>
      </w:r>
      <w:r>
        <w:rPr>
          <w:rFonts w:ascii="Arial" w:hAnsi="Arial"/>
          <w:b/>
          <w:color w:val="000000"/>
          <w:w w:val="105"/>
          <w:sz w:val="44"/>
          <w:u w:val="single"/>
        </w:rPr>
        <w:t>models  and drawings</w:t>
      </w:r>
      <w:r>
        <w:rPr>
          <w:rFonts w:ascii="Arial" w:hAnsi="Arial"/>
          <w:b/>
          <w:color w:val="000000"/>
          <w:w w:val="105"/>
          <w:sz w:val="44"/>
        </w:rPr>
        <w:t xml:space="preserve"> </w:t>
      </w:r>
      <w:r>
        <w:rPr>
          <w:rFonts w:ascii="Arial" w:hAnsi="Arial"/>
          <w:b/>
          <w:color w:val="000000"/>
          <w:w w:val="105"/>
          <w:sz w:val="44"/>
        </w:rPr>
        <w:tab/>
      </w:r>
    </w:p>
    <w:p w:rsidR="00B237CE" w:rsidRDefault="00B237CE">
      <w:pPr>
        <w:sectPr w:rsidR="00B237CE">
          <w:pgSz w:w="15840" w:h="12240" w:orient="landscape"/>
          <w:pgMar w:top="1106" w:right="882" w:bottom="1225" w:left="2903" w:header="720" w:footer="720" w:gutter="0"/>
          <w:cols w:space="720"/>
        </w:sectPr>
      </w:pPr>
    </w:p>
    <w:p w:rsidR="00B237CE" w:rsidRDefault="00B237CE">
      <w:pPr>
        <w:rPr>
          <w:rFonts w:ascii="Arial" w:hAnsi="Arial"/>
          <w:b/>
          <w:color w:val="000000"/>
          <w:spacing w:val="-13"/>
          <w:w w:val="105"/>
          <w:sz w:val="48"/>
        </w:rPr>
      </w:pPr>
      <w:r>
        <w:rPr>
          <w:noProof/>
        </w:rPr>
        <w:pict>
          <v:shape id="_x0000_s1074" type="#_x0000_t202" style="position:absolute;margin-left:0;margin-top:0;width:50pt;height:50pt;z-index:25163878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5" type="#_x0000_t202" style="position:absolute;margin-left:-37.7pt;margin-top:369.65pt;width:697.95pt;height:33.85pt;z-index:-251632640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66"/>
                    <w:gridCol w:w="10963"/>
                    <w:gridCol w:w="1330"/>
                  </w:tblGrid>
                  <w:tr w:rsidR="00B237CE" w:rsidRPr="0059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</w:trPr>
                    <w:tc>
                      <w:tcPr>
                        <w:tcW w:w="166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53" type="#_x0000_t75" style="width:82.5pt;height:33pt;visibility:visibl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1096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spacing w:before="36"/>
                          <w:jc w:val="center"/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</w:pP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t xml:space="preserve">SC Project Review of NCSX, April 8-10, 2008 </w:t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br/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6"/>
                            <w:w w:val="105"/>
                            <w:sz w:val="24"/>
                          </w:rPr>
                          <w:t>T. Brown - page 5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54" type="#_x0000_t75" style="width:66pt;height:33.75pt;visibility:visible">
                              <v:imagedata r:id="rId18" o:title=""/>
                            </v:shape>
                          </w:pict>
                        </w:r>
                      </w:p>
                    </w:tc>
                  </w:tr>
                </w:tbl>
                <w:p w:rsidR="00B237CE" w:rsidRDefault="00B237CE"/>
              </w:txbxContent>
            </v:textbox>
            <w10:wrap type="square"/>
          </v:shape>
        </w:pict>
      </w:r>
      <w:r>
        <w:rPr>
          <w:rFonts w:ascii="Arial" w:hAnsi="Arial"/>
          <w:b/>
          <w:color w:val="000000"/>
          <w:spacing w:val="-13"/>
          <w:w w:val="105"/>
          <w:sz w:val="48"/>
        </w:rPr>
        <w:t>A centralized 3D modeling of the device core and</w:t>
      </w:r>
    </w:p>
    <w:p w:rsidR="00B237CE" w:rsidRDefault="00B237CE">
      <w:pPr>
        <w:rPr>
          <w:rFonts w:ascii="Arial" w:hAnsi="Arial"/>
          <w:b/>
          <w:color w:val="000000"/>
          <w:spacing w:val="-10"/>
          <w:w w:val="105"/>
          <w:sz w:val="48"/>
        </w:rPr>
      </w:pPr>
      <w:r>
        <w:rPr>
          <w:rFonts w:ascii="Arial" w:hAnsi="Arial"/>
          <w:b/>
          <w:color w:val="000000"/>
          <w:spacing w:val="-10"/>
          <w:w w:val="105"/>
          <w:sz w:val="48"/>
        </w:rPr>
        <w:t>facility is maintained using Pro/Intralink.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152"/>
        </w:tabs>
        <w:spacing w:before="432"/>
        <w:rPr>
          <w:rFonts w:ascii="Arial" w:hAnsi="Arial"/>
          <w:color w:val="000000"/>
          <w:spacing w:val="-3"/>
          <w:sz w:val="40"/>
        </w:rPr>
      </w:pPr>
      <w:r>
        <w:rPr>
          <w:rFonts w:ascii="Arial" w:hAnsi="Arial"/>
          <w:color w:val="000000"/>
          <w:spacing w:val="-3"/>
          <w:sz w:val="40"/>
        </w:rPr>
        <w:t>The CAD database is accessible to all design staff here at</w:t>
      </w:r>
    </w:p>
    <w:p w:rsidR="00B237CE" w:rsidRDefault="00B237CE">
      <w:pPr>
        <w:spacing w:before="72" w:line="208" w:lineRule="auto"/>
        <w:ind w:left="1080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PPPL and at ORNL.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152"/>
        </w:tabs>
        <w:spacing w:before="252"/>
        <w:rPr>
          <w:rFonts w:ascii="Arial" w:hAnsi="Arial"/>
          <w:color w:val="000000"/>
          <w:spacing w:val="-3"/>
          <w:sz w:val="40"/>
        </w:rPr>
      </w:pPr>
      <w:r>
        <w:rPr>
          <w:rFonts w:ascii="Arial" w:hAnsi="Arial"/>
          <w:color w:val="000000"/>
          <w:spacing w:val="-3"/>
          <w:sz w:val="40"/>
        </w:rPr>
        <w:t>The CAD modeling and data management system allows</w:t>
      </w:r>
    </w:p>
    <w:p w:rsidR="00B237CE" w:rsidRDefault="00B237CE">
      <w:pPr>
        <w:jc w:val="center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timely development and view of physical details and</w:t>
      </w:r>
    </w:p>
    <w:p w:rsidR="00B237CE" w:rsidRDefault="00B237CE">
      <w:pPr>
        <w:spacing w:before="36" w:line="208" w:lineRule="auto"/>
        <w:ind w:left="1080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interfaces.</w:t>
      </w:r>
    </w:p>
    <w:p w:rsidR="00B237CE" w:rsidRDefault="00B237CE">
      <w:pPr>
        <w:numPr>
          <w:ilvl w:val="0"/>
          <w:numId w:val="3"/>
        </w:numPr>
        <w:tabs>
          <w:tab w:val="clear" w:pos="432"/>
          <w:tab w:val="decimal" w:pos="1152"/>
        </w:tabs>
        <w:spacing w:before="252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Insertion of As-Built component conditions allows</w:t>
      </w:r>
    </w:p>
    <w:p w:rsidR="00B237CE" w:rsidRDefault="00B237CE">
      <w:pPr>
        <w:ind w:left="1080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assembly simulation models to be run to view critical</w:t>
      </w:r>
    </w:p>
    <w:p w:rsidR="00B237CE" w:rsidRDefault="00B237CE">
      <w:pPr>
        <w:ind w:left="1080"/>
        <w:rPr>
          <w:rFonts w:ascii="Arial" w:hAnsi="Arial"/>
          <w:color w:val="000000"/>
          <w:sz w:val="40"/>
        </w:rPr>
      </w:pPr>
      <w:r>
        <w:rPr>
          <w:rFonts w:ascii="Arial" w:hAnsi="Arial"/>
          <w:color w:val="000000"/>
          <w:sz w:val="40"/>
        </w:rPr>
        <w:t>interfacing areas to aid machine assembly activities.</w:t>
      </w:r>
    </w:p>
    <w:p w:rsidR="00B237CE" w:rsidRDefault="00B237CE">
      <w:pPr>
        <w:sectPr w:rsidR="00B237CE">
          <w:type w:val="continuous"/>
          <w:pgSz w:w="15840" w:h="12240" w:orient="landscape"/>
          <w:pgMar w:top="1106" w:right="2747" w:bottom="1225" w:left="1693" w:header="720" w:footer="720" w:gutter="0"/>
          <w:cols w:space="720"/>
        </w:sectPr>
      </w:pPr>
    </w:p>
    <w:p w:rsidR="00B237CE" w:rsidRDefault="00B237CE">
      <w:r>
        <w:rPr>
          <w:noProof/>
        </w:rPr>
        <w:pict>
          <v:shape id="_x0000_s1076" type="#_x0000_t202" style="position:absolute;margin-left:0;margin-top:0;width:50pt;height:50pt;z-index:25163980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7" type="#_x0000_t202" style="position:absolute;margin-left:0;margin-top:0;width:11in;height:612pt;z-index:-251650048;visibility:visible;mso-position-horizontal-relative:page;mso-position-vertical-relative:page" fillcolor="#fefffe" stroked="f">
            <v:textbox>
              <w:txbxContent>
                <w:p w:rsidR="00B237CE" w:rsidRDefault="00B237CE"/>
              </w:txbxContent>
            </v:textbox>
            <w10:wrap anchorx="page" anchory="page"/>
          </v:shape>
        </w:pict>
      </w:r>
    </w:p>
    <w:tbl>
      <w:tblPr>
        <w:tblW w:w="0" w:type="auto"/>
        <w:tblInd w:w="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964"/>
        <w:gridCol w:w="768"/>
        <w:gridCol w:w="459"/>
        <w:gridCol w:w="453"/>
        <w:gridCol w:w="459"/>
        <w:gridCol w:w="164"/>
        <w:gridCol w:w="1392"/>
        <w:gridCol w:w="682"/>
        <w:gridCol w:w="538"/>
        <w:gridCol w:w="844"/>
        <w:gridCol w:w="393"/>
        <w:gridCol w:w="68"/>
        <w:gridCol w:w="537"/>
        <w:gridCol w:w="144"/>
        <w:gridCol w:w="2016"/>
        <w:gridCol w:w="59"/>
        <w:gridCol w:w="240"/>
        <w:gridCol w:w="459"/>
        <w:gridCol w:w="87"/>
        <w:gridCol w:w="58"/>
        <w:gridCol w:w="2031"/>
      </w:tblGrid>
      <w:tr w:rsidR="00B237CE" w:rsidRPr="00590FBA">
        <w:tblPrEx>
          <w:tblCellMar>
            <w:top w:w="0" w:type="dxa"/>
            <w:bottom w:w="0" w:type="dxa"/>
          </w:tblCellMar>
        </w:tblPrEx>
        <w:trPr>
          <w:trHeight w:hRule="exact" w:val="610"/>
        </w:trPr>
        <w:tc>
          <w:tcPr>
            <w:tcW w:w="1964" w:type="dxa"/>
            <w:vMerge w:val="restart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>
            <w:pPr>
              <w:spacing w:before="432"/>
              <w:ind w:left="120"/>
              <w:jc w:val="right"/>
            </w:pPr>
            <w:r w:rsidRPr="00590FBA">
              <w:rPr>
                <w:noProof/>
              </w:rPr>
              <w:pict>
                <v:shape id="_x0000_i1055" type="#_x0000_t75" style="width:92.25pt;height:22.5pt;visibility:visible">
                  <v:imagedata r:id="rId17" o:title=""/>
                </v:shape>
              </w:pict>
            </w:r>
          </w:p>
        </w:tc>
        <w:tc>
          <w:tcPr>
            <w:tcW w:w="768" w:type="dxa"/>
            <w:tcBorders>
              <w:top w:val="none" w:sz="0" w:space="0" w:color="000000"/>
              <w:left w:val="none" w:sz="0" w:space="0" w:color="000000"/>
              <w:bottom w:val="double" w:sz="4" w:space="0" w:color="C7453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none" w:sz="0" w:space="0" w:color="000000"/>
              <w:left w:val="none" w:sz="0" w:space="0" w:color="000000"/>
              <w:bottom w:val="single" w:sz="4" w:space="0" w:color="B13431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0624" w:type="dxa"/>
            <w:gridSpan w:val="18"/>
            <w:tcBorders>
              <w:top w:val="none" w:sz="0" w:space="0" w:color="000000"/>
              <w:left w:val="none" w:sz="0" w:space="0" w:color="000000"/>
              <w:bottom w:val="single" w:sz="4" w:space="0" w:color="B13431"/>
              <w:right w:val="none" w:sz="0" w:space="0" w:color="000000"/>
            </w:tcBorders>
            <w:vAlign w:val="center"/>
          </w:tcPr>
          <w:p w:rsidR="00B237CE" w:rsidRPr="00590FBA" w:rsidRDefault="00B237CE">
            <w:pPr>
              <w:ind w:right="1671"/>
              <w:jc w:val="right"/>
              <w:rPr>
                <w:rFonts w:ascii="Arial" w:hAnsi="Arial"/>
                <w:b/>
                <w:color w:val="000000"/>
                <w:spacing w:val="-16"/>
                <w:w w:val="105"/>
                <w:sz w:val="48"/>
              </w:rPr>
            </w:pPr>
            <w:r w:rsidRPr="00590FBA">
              <w:rPr>
                <w:rFonts w:ascii="Arial" w:hAnsi="Arial"/>
                <w:b/>
                <w:color w:val="000000"/>
                <w:spacing w:val="-16"/>
                <w:w w:val="105"/>
                <w:sz w:val="48"/>
              </w:rPr>
              <w:t>Assembly simulation clearance studies</w:t>
            </w:r>
          </w:p>
        </w:tc>
      </w:tr>
      <w:tr w:rsidR="00B237CE" w:rsidRPr="00590FBA">
        <w:tblPrEx>
          <w:tblCellMar>
            <w:top w:w="0" w:type="dxa"/>
            <w:bottom w:w="0" w:type="dxa"/>
          </w:tblCellMar>
        </w:tblPrEx>
        <w:trPr>
          <w:trHeight w:hRule="exact" w:val="24"/>
        </w:trPr>
        <w:tc>
          <w:tcPr>
            <w:tcW w:w="196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768" w:type="dxa"/>
            <w:tcBorders>
              <w:top w:val="double" w:sz="4" w:space="0" w:color="C74535"/>
              <w:left w:val="none" w:sz="0" w:space="0" w:color="000000"/>
              <w:bottom w:val="single" w:sz="4" w:space="0" w:color="E98A8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B13431"/>
              <w:left w:val="none" w:sz="0" w:space="0" w:color="000000"/>
              <w:bottom w:val="single" w:sz="4" w:space="0" w:color="E98A8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3" w:type="dxa"/>
            <w:tcBorders>
              <w:top w:val="single" w:sz="4" w:space="0" w:color="B13431"/>
              <w:left w:val="none" w:sz="0" w:space="0" w:color="000000"/>
              <w:bottom w:val="single" w:sz="4" w:space="0" w:color="B13431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B13431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64" w:type="dxa"/>
            <w:tcBorders>
              <w:top w:val="single" w:sz="4" w:space="0" w:color="AD4B4C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392" w:type="dxa"/>
            <w:tcBorders>
              <w:top w:val="single" w:sz="4" w:space="0" w:color="924C52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682" w:type="dxa"/>
            <w:tcBorders>
              <w:top w:val="single" w:sz="4" w:space="0" w:color="924C52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38" w:type="dxa"/>
            <w:tcBorders>
              <w:top w:val="single" w:sz="4" w:space="0" w:color="714E5B"/>
              <w:left w:val="none" w:sz="0" w:space="0" w:color="000000"/>
              <w:bottom w:val="single" w:sz="4" w:space="0" w:color="714E5B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844" w:type="dxa"/>
            <w:tcBorders>
              <w:top w:val="single" w:sz="4" w:space="0" w:color="714E5B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393" w:type="dxa"/>
            <w:tcBorders>
              <w:top w:val="single" w:sz="4" w:space="0" w:color="714E5B"/>
              <w:left w:val="none" w:sz="0" w:space="0" w:color="000000"/>
              <w:bottom w:val="single" w:sz="4" w:space="0" w:color="CDA5A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68" w:type="dxa"/>
            <w:tcBorders>
              <w:top w:val="single" w:sz="4" w:space="0" w:color="714E5B"/>
              <w:left w:val="none" w:sz="0" w:space="0" w:color="000000"/>
              <w:bottom w:val="single" w:sz="4" w:space="0" w:color="714E5B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37" w:type="dxa"/>
            <w:tcBorders>
              <w:top w:val="single" w:sz="4" w:space="0" w:color="714E5B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44" w:type="dxa"/>
            <w:tcBorders>
              <w:top w:val="single" w:sz="6" w:space="0" w:color="515566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016" w:type="dxa"/>
            <w:tcBorders>
              <w:top w:val="single" w:sz="6" w:space="0" w:color="515566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9" w:type="dxa"/>
            <w:tcBorders>
              <w:top w:val="single" w:sz="4" w:space="0" w:color="CFE6F9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40" w:type="dxa"/>
            <w:tcBorders>
              <w:top w:val="single" w:sz="4" w:space="0" w:color="315573"/>
              <w:left w:val="none" w:sz="0" w:space="0" w:color="000000"/>
              <w:bottom w:val="single" w:sz="4" w:space="0" w:color="315573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315573"/>
              <w:left w:val="none" w:sz="0" w:space="0" w:color="000000"/>
              <w:bottom w:val="single" w:sz="4" w:space="0" w:color="92A9C9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87" w:type="dxa"/>
            <w:tcBorders>
              <w:top w:val="single" w:sz="4" w:space="0" w:color="315573"/>
              <w:left w:val="none" w:sz="0" w:space="0" w:color="000000"/>
              <w:bottom w:val="single" w:sz="4" w:space="0" w:color="315573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8" w:type="dxa"/>
            <w:tcBorders>
              <w:top w:val="single" w:sz="4" w:space="0" w:color="CFE6F9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031" w:type="dxa"/>
            <w:tcBorders>
              <w:top w:val="double" w:sz="6" w:space="0" w:color="0D5997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</w:tr>
      <w:tr w:rsidR="00B237CE" w:rsidRPr="00590FBA">
        <w:tblPrEx>
          <w:tblCellMar>
            <w:top w:w="0" w:type="dxa"/>
            <w:bottom w:w="0" w:type="dxa"/>
          </w:tblCellMar>
        </w:tblPrEx>
        <w:trPr>
          <w:trHeight w:hRule="exact" w:val="268"/>
        </w:trPr>
        <w:tc>
          <w:tcPr>
            <w:tcW w:w="1964" w:type="dxa"/>
            <w:vMerge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768" w:type="dxa"/>
            <w:tcBorders>
              <w:top w:val="single" w:sz="4" w:space="0" w:color="E98A88"/>
              <w:left w:val="none" w:sz="0" w:space="0" w:color="000000"/>
              <w:bottom w:val="single" w:sz="4" w:space="0" w:color="E98A8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E98A88"/>
              <w:left w:val="none" w:sz="0" w:space="0" w:color="000000"/>
              <w:bottom w:val="single" w:sz="4" w:space="0" w:color="E98A8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3" w:type="dxa"/>
            <w:tcBorders>
              <w:top w:val="single" w:sz="4" w:space="0" w:color="B13431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D19395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64" w:type="dxa"/>
            <w:tcBorders>
              <w:top w:val="single" w:sz="4" w:space="0" w:color="D19395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392" w:type="dxa"/>
            <w:tcBorders>
              <w:top w:val="single" w:sz="4" w:space="0" w:color="D19395"/>
              <w:left w:val="none" w:sz="0" w:space="0" w:color="000000"/>
              <w:bottom w:val="single" w:sz="4" w:space="0" w:color="D19395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682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38" w:type="dxa"/>
            <w:tcBorders>
              <w:top w:val="single" w:sz="4" w:space="0" w:color="714E5B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844" w:type="dxa"/>
            <w:tcBorders>
              <w:top w:val="single" w:sz="4" w:space="0" w:color="AB9CA4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393" w:type="dxa"/>
            <w:tcBorders>
              <w:top w:val="single" w:sz="4" w:space="0" w:color="CDA5A8"/>
              <w:left w:val="none" w:sz="0" w:space="0" w:color="000000"/>
              <w:bottom w:val="single" w:sz="4" w:space="0" w:color="CDA5A8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68" w:type="dxa"/>
            <w:tcBorders>
              <w:top w:val="single" w:sz="4" w:space="0" w:color="714E5B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37" w:type="dxa"/>
            <w:tcBorders>
              <w:top w:val="single" w:sz="4" w:space="0" w:color="AB9CA4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144" w:type="dxa"/>
            <w:tcBorders>
              <w:top w:val="single" w:sz="4" w:space="0" w:color="AB9CA4"/>
              <w:left w:val="none" w:sz="0" w:space="0" w:color="000000"/>
              <w:bottom w:val="single" w:sz="4" w:space="0" w:color="AB9CA4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016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9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40" w:type="dxa"/>
            <w:tcBorders>
              <w:top w:val="single" w:sz="4" w:space="0" w:color="315573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459" w:type="dxa"/>
            <w:tcBorders>
              <w:top w:val="single" w:sz="4" w:space="0" w:color="92A9C9"/>
              <w:left w:val="none" w:sz="0" w:space="0" w:color="000000"/>
              <w:bottom w:val="single" w:sz="4" w:space="0" w:color="92A9C9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87" w:type="dxa"/>
            <w:tcBorders>
              <w:top w:val="single" w:sz="4" w:space="0" w:color="315573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58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  <w:tc>
          <w:tcPr>
            <w:tcW w:w="2031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none" w:sz="0" w:space="0" w:color="000000"/>
            </w:tcBorders>
          </w:tcPr>
          <w:p w:rsidR="00B237CE" w:rsidRPr="00590FBA" w:rsidRDefault="00B237CE"/>
        </w:tc>
      </w:tr>
    </w:tbl>
    <w:p w:rsidR="00B237CE" w:rsidRDefault="00B237CE">
      <w:pPr>
        <w:spacing w:after="785" w:line="20" w:lineRule="exact"/>
      </w:pPr>
    </w:p>
    <w:p w:rsidR="00B237CE" w:rsidRDefault="00B237CE">
      <w:pPr>
        <w:tabs>
          <w:tab w:val="right" w:pos="11852"/>
        </w:tabs>
        <w:spacing w:after="252" w:line="300" w:lineRule="auto"/>
        <w:ind w:left="1224"/>
        <w:rPr>
          <w:rFonts w:ascii="Arial" w:hAnsi="Arial"/>
          <w:b/>
          <w:color w:val="000000"/>
          <w:spacing w:val="-10"/>
          <w:w w:val="105"/>
          <w:sz w:val="36"/>
        </w:rPr>
      </w:pPr>
      <w:r>
        <w:rPr>
          <w:noProof/>
        </w:rPr>
        <w:pict>
          <v:shape id="_x0000_s1078" type="#_x0000_t202" style="position:absolute;left:0;text-align:left;margin-left:0;margin-top:0;width:50pt;height:50pt;z-index:25164083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79" type="#_x0000_t202" style="position:absolute;left:0;text-align:left;margin-left:0;margin-top:376.9pt;width:697.95pt;height:33.85pt;z-index:-251631616;visibility:visible;mso-wrap-distance-left:0;mso-wrap-distance-right:0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666"/>
                    <w:gridCol w:w="10963"/>
                    <w:gridCol w:w="1330"/>
                  </w:tblGrid>
                  <w:tr w:rsidR="00B237CE" w:rsidRPr="0059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</w:trPr>
                    <w:tc>
                      <w:tcPr>
                        <w:tcW w:w="1666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58" type="#_x0000_t75" style="width:82.5pt;height:33pt;visibility:visibl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1096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spacing w:before="36"/>
                          <w:jc w:val="center"/>
                          <w:rPr>
                            <w:rFonts w:ascii="Arial" w:hAnsi="Arial"/>
                            <w:color w:val="9099A3"/>
                            <w:spacing w:val="-4"/>
                            <w:w w:val="105"/>
                            <w:sz w:val="24"/>
                          </w:rPr>
                        </w:pPr>
                        <w:r w:rsidRPr="00590FBA">
                          <w:rPr>
                            <w:rFonts w:ascii="Arial" w:hAnsi="Arial"/>
                            <w:color w:val="9099A3"/>
                            <w:spacing w:val="-4"/>
                            <w:w w:val="105"/>
                            <w:sz w:val="24"/>
                          </w:rPr>
                          <w:t xml:space="preserve">SC Project Review of NCSX, April 8-10, 2008 </w:t>
                        </w:r>
                        <w:r w:rsidRPr="00590FBA">
                          <w:rPr>
                            <w:rFonts w:ascii="Arial" w:hAnsi="Arial"/>
                            <w:color w:val="9099A3"/>
                            <w:spacing w:val="-4"/>
                            <w:w w:val="105"/>
                            <w:sz w:val="24"/>
                          </w:rPr>
                          <w:br/>
                        </w:r>
                        <w:r w:rsidRPr="00590FBA">
                          <w:rPr>
                            <w:rFonts w:ascii="Arial" w:hAnsi="Arial"/>
                            <w:color w:val="9099A3"/>
                            <w:spacing w:val="-6"/>
                            <w:w w:val="105"/>
                            <w:sz w:val="24"/>
                          </w:rPr>
                          <w:t>T. Brown - page 6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59" type="#_x0000_t75" style="width:66pt;height:33.75pt;visibility:visible">
                              <v:imagedata r:id="rId18" o:title=""/>
                            </v:shape>
                          </w:pict>
                        </w:r>
                      </w:p>
                    </w:tc>
                  </w:tr>
                </w:tbl>
                <w:p w:rsidR="00B237CE" w:rsidRDefault="00B237CE"/>
              </w:txbxContent>
            </v:textbox>
            <w10:wrap type="square"/>
          </v:shape>
        </w:pict>
      </w:r>
      <w:r>
        <w:rPr>
          <w:rFonts w:ascii="Arial" w:hAnsi="Arial"/>
          <w:b/>
          <w:color w:val="000000"/>
          <w:spacing w:val="-10"/>
          <w:w w:val="105"/>
          <w:sz w:val="36"/>
        </w:rPr>
        <w:t>Station 3 assembly</w:t>
      </w:r>
      <w:r>
        <w:rPr>
          <w:rFonts w:ascii="Arial" w:hAnsi="Arial"/>
          <w:b/>
          <w:color w:val="000000"/>
          <w:spacing w:val="-10"/>
          <w:w w:val="105"/>
          <w:sz w:val="36"/>
        </w:rPr>
        <w:tab/>
        <w:t>Final machine assembly</w:t>
      </w:r>
    </w:p>
    <w:p w:rsidR="00B237CE" w:rsidRDefault="00B237CE">
      <w:pPr>
        <w:ind w:left="864" w:right="375"/>
      </w:pPr>
      <w:r w:rsidRPr="00E60871">
        <w:rPr>
          <w:noProof/>
        </w:rPr>
        <w:pict>
          <v:shape id="_x0000_i1060" type="#_x0000_t75" style="width:634.5pt;height:264pt;visibility:visible">
            <v:imagedata r:id="rId19" o:title=""/>
          </v:shape>
        </w:pict>
      </w:r>
    </w:p>
    <w:p w:rsidR="00B237CE" w:rsidRDefault="00B237CE">
      <w:pPr>
        <w:sectPr w:rsidR="00B237CE">
          <w:pgSz w:w="15840" w:h="12240" w:orient="landscape"/>
          <w:pgMar w:top="1440" w:right="881" w:bottom="1225" w:left="940" w:header="720" w:footer="720" w:gutter="0"/>
          <w:cols w:space="720"/>
        </w:sectPr>
      </w:pPr>
    </w:p>
    <w:p w:rsidR="00B237CE" w:rsidRDefault="00B237CE">
      <w:pPr>
        <w:rPr>
          <w:rFonts w:ascii="Times New Roman" w:hAnsi="Times New Roman"/>
          <w:color w:val="000000"/>
          <w:sz w:val="24"/>
        </w:rPr>
      </w:pPr>
      <w:r>
        <w:rPr>
          <w:noProof/>
        </w:rPr>
        <w:pict>
          <v:shape id="_x0000_s1080" type="#_x0000_t202" style="position:absolute;margin-left:0;margin-top:0;width:50pt;height:50pt;z-index:25164185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1" type="#_x0000_t202" style="position:absolute;margin-left:275.5pt;margin-top:538.8pt;width:240.25pt;height:26.15pt;z-index:-251624448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261" w:lineRule="exact"/>
                    <w:jc w:val="center"/>
                    <w:rPr>
                      <w:rFonts w:ascii="Arial" w:hAnsi="Arial"/>
                      <w:color w:val="92989F"/>
                      <w:spacing w:val="-8"/>
                      <w:w w:val="105"/>
                      <w:sz w:val="24"/>
                    </w:rPr>
                  </w:pPr>
                  <w:r>
                    <w:rPr>
                      <w:rFonts w:ascii="Arial" w:hAnsi="Arial"/>
                      <w:color w:val="92989F"/>
                      <w:spacing w:val="-8"/>
                      <w:w w:val="105"/>
                      <w:sz w:val="24"/>
                    </w:rPr>
                    <w:t xml:space="preserve">SC Project Review of NCSX, April 8-10, 2008 </w:t>
                  </w:r>
                  <w:r>
                    <w:rPr>
                      <w:rFonts w:ascii="Arial" w:hAnsi="Arial"/>
                      <w:color w:val="92989F"/>
                      <w:spacing w:val="-8"/>
                      <w:w w:val="105"/>
                      <w:sz w:val="24"/>
                    </w:rPr>
                    <w:br/>
                  </w:r>
                  <w:r>
                    <w:rPr>
                      <w:rFonts w:ascii="Arial" w:hAnsi="Arial"/>
                      <w:color w:val="92989F"/>
                      <w:spacing w:val="-4"/>
                      <w:w w:val="105"/>
                      <w:sz w:val="24"/>
                    </w:rPr>
                    <w:t>T. Brown - page 7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2" type="#_x0000_t202" style="position:absolute;margin-left:0;margin-top:0;width:50pt;height:50pt;z-index:25164288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3" type="#_x0000_t202" style="position:absolute;margin-left:277.9pt;margin-top:462pt;width:32.4pt;height:10.55pt;z-index:-251625472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250" w:lineRule="exact"/>
                    <w:rPr>
                      <w:rFonts w:ascii="Arial" w:hAnsi="Arial"/>
                      <w:b/>
                      <w:color w:val="000000"/>
                      <w:spacing w:val="-25"/>
                      <w:w w:val="110"/>
                      <w:sz w:val="28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25"/>
                      <w:w w:val="110"/>
                      <w:sz w:val="28"/>
                    </w:rPr>
                    <w:t>1.53”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4" type="#_x0000_t202" style="position:absolute;margin-left:0;margin-top:0;width:50pt;height:50pt;z-index:25164390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5" type="#_x0000_t202" style="position:absolute;margin-left:103.65pt;margin-top:325.9pt;width:533.55pt;height:38.65pt;z-index:-251626496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numPr>
                      <w:ilvl w:val="0"/>
                      <w:numId w:val="5"/>
                    </w:numPr>
                    <w:spacing w:line="220" w:lineRule="auto"/>
                    <w:ind w:left="0"/>
                    <w:rPr>
                      <w:rFonts w:ascii="Arial" w:hAnsi="Arial"/>
                      <w:color w:val="000000"/>
                      <w:spacing w:val="-11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11"/>
                      <w:w w:val="105"/>
                      <w:sz w:val="36"/>
                    </w:rPr>
                    <w:t>analyzing metrology data in conjunction with CAD models of the</w:t>
                  </w:r>
                </w:p>
                <w:p w:rsidR="00B237CE" w:rsidRDefault="00B237CE">
                  <w:pPr>
                    <w:spacing w:line="204" w:lineRule="auto"/>
                    <w:ind w:left="504"/>
                    <w:rPr>
                      <w:rFonts w:ascii="Arial" w:hAnsi="Arial"/>
                      <w:color w:val="000000"/>
                      <w:spacing w:val="-10"/>
                      <w:w w:val="105"/>
                      <w:sz w:val="36"/>
                    </w:rPr>
                  </w:pPr>
                  <w:r>
                    <w:rPr>
                      <w:rFonts w:ascii="Arial" w:hAnsi="Arial"/>
                      <w:color w:val="000000"/>
                      <w:spacing w:val="-10"/>
                      <w:w w:val="105"/>
                      <w:sz w:val="36"/>
                    </w:rPr>
                    <w:t>parts and assemblies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6" type="#_x0000_t202" style="position:absolute;margin-left:0;margin-top:0;width:50pt;height:50pt;z-index:251644928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7" type="#_x0000_t202" style="position:absolute;margin-left:109.65pt;margin-top:128.4pt;width:387.6pt;height:18.95pt;z-index:-251627520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numPr>
                      <w:ilvl w:val="0"/>
                      <w:numId w:val="4"/>
                    </w:numPr>
                    <w:spacing w:line="180" w:lineRule="auto"/>
                    <w:ind w:left="0"/>
                    <w:rPr>
                      <w:rFonts w:ascii="Arial" w:hAnsi="Arial"/>
                      <w:color w:val="000000"/>
                      <w:spacing w:val="-15"/>
                      <w:w w:val="105"/>
                      <w:sz w:val="40"/>
                    </w:rPr>
                  </w:pPr>
                  <w:r>
                    <w:rPr>
                      <w:rFonts w:ascii="Arial" w:hAnsi="Arial"/>
                      <w:color w:val="000000"/>
                      <w:spacing w:val="-15"/>
                      <w:w w:val="105"/>
                      <w:sz w:val="40"/>
                    </w:rPr>
                    <w:t>Continue to review component interfaces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88" type="#_x0000_t202" style="position:absolute;margin-left:0;margin-top:0;width:50pt;height:50pt;z-index:251645952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89" type="#_x0000_t202" style="position:absolute;margin-left:180pt;margin-top:54pt;width:479.25pt;height:49.45pt;z-index:-251628544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  <w:rPr>
                      <w:rFonts w:ascii="Arial" w:hAnsi="Arial"/>
                      <w:b/>
                      <w:color w:val="000000"/>
                      <w:spacing w:val="-14"/>
                      <w:w w:val="105"/>
                      <w:sz w:val="44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spacing w:val="-14"/>
                      <w:w w:val="105"/>
                      <w:sz w:val="44"/>
                    </w:rPr>
                    <w:t>Continue to review interfaces and support the</w:t>
                  </w:r>
                </w:p>
                <w:p w:rsidR="00B237CE" w:rsidRDefault="00B237CE">
                  <w:pPr>
                    <w:tabs>
                      <w:tab w:val="left" w:leader="underscore" w:pos="387"/>
                      <w:tab w:val="right" w:leader="underscore" w:pos="9580"/>
                    </w:tabs>
                    <w:spacing w:line="225" w:lineRule="auto"/>
                    <w:rPr>
                      <w:rFonts w:ascii="Arial" w:hAnsi="Arial"/>
                      <w:b/>
                      <w:color w:val="000000"/>
                      <w:w w:val="105"/>
                      <w:sz w:val="44"/>
                    </w:rPr>
                  </w:pPr>
                  <w:r>
                    <w:rPr>
                      <w:rFonts w:ascii="Arial" w:hAnsi="Arial"/>
                      <w:b/>
                      <w:color w:val="000000"/>
                      <w:w w:val="105"/>
                      <w:sz w:val="44"/>
                    </w:rPr>
                    <w:t xml:space="preserve"> </w:t>
                  </w:r>
                  <w:r>
                    <w:rPr>
                      <w:rFonts w:ascii="Arial" w:hAnsi="Arial"/>
                      <w:b/>
                      <w:color w:val="000000"/>
                      <w:w w:val="105"/>
                      <w:sz w:val="44"/>
                    </w:rPr>
                    <w:tab/>
                  </w:r>
                  <w:r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44"/>
                      <w:u w:val="single"/>
                    </w:rPr>
                    <w:t>metrology and dimensional control efforts</w:t>
                  </w:r>
                  <w:r>
                    <w:rPr>
                      <w:rFonts w:ascii="Arial" w:hAnsi="Arial"/>
                      <w:b/>
                      <w:color w:val="000000"/>
                      <w:spacing w:val="-10"/>
                      <w:w w:val="105"/>
                      <w:sz w:val="44"/>
                      <w:u w:val="single"/>
                    </w:rPr>
                    <w:tab/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0" type="#_x0000_t202" style="position:absolute;margin-left:0;margin-top:0;width:50pt;height:50pt;z-index:251646976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1" type="#_x0000_t202" style="position:absolute;margin-left:496.3pt;margin-top:236.15pt;width:182.15pt;height:49.95pt;z-index:-251629568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spacing w:line="333" w:lineRule="exact"/>
                    <w:jc w:val="center"/>
                    <w:rPr>
                      <w:rFonts w:ascii="Times New Roman" w:hAnsi="Times New Roman"/>
                      <w:b/>
                      <w:color w:val="000000"/>
                      <w:spacing w:val="-6"/>
                      <w:w w:val="105"/>
                      <w:sz w:val="32"/>
                    </w:rPr>
                  </w:pP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w w:val="105"/>
                      <w:sz w:val="32"/>
                    </w:rPr>
                    <w:t xml:space="preserve">Added lead stems to </w:t>
                  </w:r>
                  <w:r>
                    <w:rPr>
                      <w:rFonts w:ascii="Times New Roman" w:hAnsi="Times New Roman"/>
                      <w:b/>
                      <w:color w:val="000000"/>
                      <w:spacing w:val="-6"/>
                      <w:w w:val="105"/>
                      <w:sz w:val="32"/>
                    </w:rPr>
                    <w:br/>
                  </w:r>
                  <w:r>
                    <w:rPr>
                      <w:rFonts w:ascii="Times New Roman" w:hAnsi="Times New Roman"/>
                      <w:b/>
                      <w:color w:val="000000"/>
                      <w:spacing w:val="-12"/>
                      <w:w w:val="105"/>
                      <w:sz w:val="32"/>
                    </w:rPr>
                    <w:t xml:space="preserve">improve assembly features </w:t>
                  </w:r>
                  <w:r>
                    <w:rPr>
                      <w:rFonts w:ascii="Times New Roman" w:hAnsi="Times New Roman"/>
                      <w:b/>
                      <w:color w:val="000000"/>
                      <w:spacing w:val="-12"/>
                      <w:w w:val="105"/>
                      <w:sz w:val="32"/>
                    </w:rPr>
                    <w:br/>
                  </w:r>
                  <w:r>
                    <w:rPr>
                      <w:rFonts w:ascii="Times New Roman" w:hAnsi="Times New Roman"/>
                      <w:b/>
                      <w:color w:val="000000"/>
                      <w:w w:val="105"/>
                      <w:sz w:val="32"/>
                    </w:rPr>
                    <w:t>and schedule</w:t>
                  </w:r>
                </w:p>
              </w:txbxContent>
            </v:textbox>
            <w10:wrap type="square" anchorx="page" anchory="page"/>
          </v:shape>
        </w:pict>
      </w:r>
      <w:r>
        <w:rPr>
          <w:noProof/>
        </w:rPr>
        <w:pict>
          <v:shape id="_x0000_s1092" type="#_x0000_t202" style="position:absolute;margin-left:0;margin-top:0;width:50pt;height:50pt;z-index:251648000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3" type="#_x0000_t202" style="position:absolute;margin-left:47pt;margin-top:54pt;width:697.95pt;height:514.1pt;z-index:-251630592;visibility:visible;mso-wrap-distance-left:0;mso-wrap-distance-right:0;mso-position-horizontal-relative:page;mso-position-vertical-relative:page" filled="f" stroked="f">
            <v:textbox inset="0,0,0,0">
              <w:txbxContent>
                <w:p w:rsidR="00B237CE" w:rsidRDefault="00B237CE">
                  <w:pPr>
                    <w:jc w:val="center"/>
                  </w:pPr>
                  <w:r w:rsidRPr="00E60871">
                    <w:rPr>
                      <w:noProof/>
                    </w:rPr>
                    <w:pict>
                      <v:shape id="_x0000_i1062" type="#_x0000_t75" style="width:698.25pt;height:513.75pt;visibility:visible">
                        <v:imagedata r:id="rId20" o:title=""/>
                      </v:shape>
                    </w:pict>
                  </w:r>
                </w:p>
              </w:txbxContent>
            </v:textbox>
            <w10:wrap type="square" anchorx="page" anchory="page"/>
          </v:shape>
        </w:pict>
      </w:r>
    </w:p>
    <w:p w:rsidR="00B237CE" w:rsidRDefault="00B237CE">
      <w:pPr>
        <w:sectPr w:rsidR="00B237CE">
          <w:pgSz w:w="15840" w:h="12240" w:orient="landscape"/>
          <w:pgMar w:top="792" w:right="881" w:bottom="848" w:left="941" w:header="720" w:footer="720" w:gutter="0"/>
          <w:cols w:space="720"/>
        </w:sectPr>
      </w:pPr>
    </w:p>
    <w:p w:rsidR="00B237CE" w:rsidRDefault="00B237CE">
      <w:pPr>
        <w:spacing w:after="108"/>
        <w:jc w:val="center"/>
        <w:rPr>
          <w:rFonts w:ascii="Arial" w:hAnsi="Arial"/>
          <w:b/>
          <w:color w:val="000000"/>
          <w:sz w:val="56"/>
        </w:rPr>
      </w:pPr>
      <w:r>
        <w:rPr>
          <w:noProof/>
        </w:rPr>
        <w:pict>
          <v:shape id="_x0000_s1094" type="#_x0000_t202" style="position:absolute;left:0;text-align:left;margin-left:0;margin-top:0;width:50pt;height:50pt;z-index:251649024;visibility:hidden">
            <v:stroke joinstyle="round"/>
            <v:path gradientshapeok="f" o:connecttype="segments"/>
            <o:lock v:ext="edit" selection="t"/>
          </v:shape>
        </w:pict>
      </w:r>
      <w:r>
        <w:rPr>
          <w:noProof/>
        </w:rPr>
        <w:pict>
          <v:shape id="_x0000_s1095" type="#_x0000_t202" style="position:absolute;left:0;text-align:left;margin-left:40.8pt;margin-top:534.25pt;width:704.15pt;height:33.85pt;z-index:-251623424;visibility:visible;mso-wrap-distance-left:0;mso-wrap-distance-right:0;mso-position-horizontal-relative:page;mso-position-vertical-relative:page" filled="f" stroked="f">
            <v:textbox inset="0,0,0,0">
              <w:txbxContent>
                <w:tbl>
                  <w:tblPr>
                    <w:tblW w:w="0" w:type="auto"/>
                    <w:tblInd w:w="2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1790"/>
                    <w:gridCol w:w="10963"/>
                    <w:gridCol w:w="1330"/>
                  </w:tblGrid>
                  <w:tr w:rsidR="00B237CE" w:rsidRPr="00590FBA">
                    <w:tblPrEx>
                      <w:tblCellMar>
                        <w:top w:w="0" w:type="dxa"/>
                        <w:bottom w:w="0" w:type="dxa"/>
                      </w:tblCellMar>
                    </w:tblPrEx>
                    <w:trPr>
                      <w:trHeight w:hRule="exact" w:val="677"/>
                    </w:trPr>
                    <w:tc>
                      <w:tcPr>
                        <w:tcW w:w="179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ind w:left="124"/>
                          <w:jc w:val="right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65" type="#_x0000_t75" style="width:82.5pt;height:33pt;visibility:visible">
                              <v:imagedata r:id="rId8" o:title=""/>
                            </v:shape>
                          </w:pict>
                        </w:r>
                      </w:p>
                    </w:tc>
                    <w:tc>
                      <w:tcPr>
                        <w:tcW w:w="10963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spacing w:before="36"/>
                          <w:jc w:val="center"/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</w:pP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t xml:space="preserve">SC Project Review of NCSX, April 8-10, 2008 </w:t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4"/>
                            <w:w w:val="105"/>
                            <w:sz w:val="24"/>
                          </w:rPr>
                          <w:br/>
                        </w:r>
                        <w:r w:rsidRPr="00590FBA">
                          <w:rPr>
                            <w:rFonts w:ascii="Arial" w:hAnsi="Arial"/>
                            <w:color w:val="999999"/>
                            <w:spacing w:val="-6"/>
                            <w:w w:val="105"/>
                            <w:sz w:val="24"/>
                          </w:rPr>
                          <w:t>T. Brown - page 8</w:t>
                        </w:r>
                      </w:p>
                    </w:tc>
                    <w:tc>
                      <w:tcPr>
                        <w:tcW w:w="1330" w:type="dxa"/>
                        <w:tcBorders>
                          <w:top w:val="none" w:sz="0" w:space="0" w:color="000000"/>
                          <w:left w:val="none" w:sz="0" w:space="0" w:color="000000"/>
                          <w:bottom w:val="none" w:sz="0" w:space="0" w:color="000000"/>
                          <w:right w:val="none" w:sz="0" w:space="0" w:color="000000"/>
                        </w:tcBorders>
                      </w:tcPr>
                      <w:p w:rsidR="00B237CE" w:rsidRPr="00590FBA" w:rsidRDefault="00B237CE">
                        <w:pPr>
                          <w:jc w:val="center"/>
                        </w:pPr>
                        <w:r w:rsidRPr="00590FBA">
                          <w:rPr>
                            <w:noProof/>
                          </w:rPr>
                          <w:pict>
                            <v:shape id="_x0000_i1066" type="#_x0000_t75" style="width:66pt;height:33.75pt;visibility:visible">
                              <v:imagedata r:id="rId18" o:title=""/>
                            </v:shape>
                          </w:pict>
                        </w:r>
                      </w:p>
                    </w:tc>
                  </w:tr>
                </w:tbl>
                <w:p w:rsidR="00B237CE" w:rsidRDefault="00B237CE"/>
              </w:txbxContent>
            </v:textbox>
            <w10:wrap type="square" anchorx="page" anchory="page"/>
          </v:shape>
        </w:pict>
      </w:r>
      <w:r>
        <w:rPr>
          <w:rFonts w:ascii="Arial" w:hAnsi="Arial"/>
          <w:b/>
          <w:color w:val="000000"/>
          <w:sz w:val="56"/>
        </w:rPr>
        <w:t>Manpower Staffing</w:t>
      </w:r>
    </w:p>
    <w:p w:rsidR="00B237CE" w:rsidRDefault="00B237CE">
      <w:pPr>
        <w:spacing w:after="898"/>
        <w:ind w:left="244" w:right="140"/>
      </w:pPr>
      <w:r w:rsidRPr="00E60871">
        <w:rPr>
          <w:noProof/>
        </w:rPr>
        <w:pict>
          <v:shape id="_x0000_i1067" type="#_x0000_t75" style="width:684pt;height:22.5pt;visibility:visible">
            <v:imagedata r:id="rId5" o:title=""/>
          </v:shape>
        </w:pict>
      </w:r>
    </w:p>
    <w:p w:rsidR="00B237CE" w:rsidRDefault="00B237CE">
      <w:pPr>
        <w:ind w:left="254" w:right="265"/>
        <w:jc w:val="center"/>
      </w:pPr>
      <w:r w:rsidRPr="00E60871">
        <w:rPr>
          <w:noProof/>
        </w:rPr>
        <w:pict>
          <v:shape id="_x0000_i1068" type="#_x0000_t75" style="width:672pt;height:244.5pt;visibility:visible">
            <v:imagedata r:id="rId21" o:title=""/>
          </v:shape>
        </w:pict>
      </w:r>
    </w:p>
    <w:sectPr w:rsidR="00B237CE" w:rsidSect="00D40FF5">
      <w:pgSz w:w="15840" w:h="12240" w:orient="landscape"/>
      <w:pgMar w:top="1122" w:right="1005" w:bottom="1225" w:left="816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5845AA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8"/>
        <w:w w:val="105"/>
        <w:sz w:val="4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36C556AD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432"/>
        </w:tabs>
        <w:ind w:left="720"/>
      </w:pPr>
      <w:rPr>
        <w:rFonts w:ascii="Symbol" w:hAnsi="Symbol"/>
        <w:strike w:val="0"/>
        <w:color w:val="000000"/>
        <w:spacing w:val="-4"/>
        <w:w w:val="105"/>
        <w:sz w:val="48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498E1586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576"/>
        </w:tabs>
        <w:ind w:left="720"/>
      </w:pPr>
      <w:rPr>
        <w:rFonts w:ascii="Symbol" w:hAnsi="Symbol"/>
        <w:strike w:val="0"/>
        <w:color w:val="000000"/>
        <w:spacing w:val="-15"/>
        <w:w w:val="105"/>
        <w:sz w:val="40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6B4343BE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504"/>
        </w:tabs>
        <w:ind w:left="720"/>
      </w:pPr>
      <w:rPr>
        <w:rFonts w:ascii="Symbol" w:hAnsi="Symbol"/>
        <w:strike w:val="0"/>
        <w:color w:val="000000"/>
        <w:spacing w:val="-4"/>
        <w:w w:val="105"/>
        <w:sz w:val="48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6C2934F9"/>
    <w:multiLevelType w:val="multilevel"/>
    <w:tmpl w:val="FFFFFFFF"/>
    <w:lvl w:ilvl="0">
      <w:start w:val="1"/>
      <w:numFmt w:val="bullet"/>
      <w:lvlText w:val=""/>
      <w:lvlJc w:val="left"/>
      <w:pPr>
        <w:tabs>
          <w:tab w:val="decimal" w:pos="576"/>
        </w:tabs>
        <w:ind w:left="720"/>
      </w:pPr>
      <w:rPr>
        <w:rFonts w:ascii="Symbol" w:hAnsi="Symbol"/>
        <w:strike w:val="0"/>
        <w:color w:val="000000"/>
        <w:spacing w:val="-11"/>
        <w:w w:val="105"/>
        <w:sz w:val="36"/>
        <w:vertAlign w:val="baseli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40FF5"/>
    <w:rsid w:val="00590FBA"/>
    <w:rsid w:val="00957D59"/>
    <w:rsid w:val="00B237CE"/>
    <w:rsid w:val="00C8017E"/>
    <w:rsid w:val="00D40FF5"/>
    <w:rsid w:val="00E608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9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8</Pages>
  <Words>228</Words>
  <Characters>1306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/>
  <cp:keywords/>
  <dc:description/>
  <cp:lastModifiedBy>bsimmons</cp:lastModifiedBy>
  <cp:revision>2</cp:revision>
  <dcterms:created xsi:type="dcterms:W3CDTF">2008-07-21T16:03:00Z</dcterms:created>
  <dcterms:modified xsi:type="dcterms:W3CDTF">2008-07-21T16:03:00Z</dcterms:modified>
</cp:coreProperties>
</file>