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159" w:left="120"/>
        <w:spacing w:before="2" w:after="2166" w:line="240" w:lineRule="auto"/>
        <w:jc w:val="left"/>
      </w:pPr>
      <w:r>
        <w:drawing>
          <wp:inline>
            <wp:extent cx="8686800" cy="292100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2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1800" w:firstLine="0"/>
        <w:spacing w:before="0" w:after="0" w:line="204" w:lineRule="auto"/>
        <w:jc w:val="0"/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pict>
          <v:shapetype id="_x0000_t0" coordsize="21600,21600" o:spt="202" path="m,l,21600r21600,l21600,xe"/>
          <v:shape id="_x0000_s0" type="#_x0000_t0" filled="f" stroked="f" style="position:absolute;width:697.95pt;height:33.85pt;z-index:-1000;margin-left:0pt;margin-top:310.7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666"/>
                    <w:gridCol w:w="10963"/>
                    <w:gridCol w:w="1330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666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1057910" cy="417195"/>
                              <wp:docPr id="3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test1"/>
                                      <pic:cNvPicPr preferRelativeResize="false"/>
                                    </pic:nvPicPr>
                                    <pic:blipFill>
                                      <a:blip r:embed="d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71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629" w:type="auto"/>
                        <w:textDirection w:val="lrTb"/>
                        <w:vAlign w:val="top"/>
                      </w:tcPr>
                      <w:p>
                        <w:pPr>
                          <w:ind w:right="3259" w:left="0" w:firstLine="0"/>
                          <w:spacing w:before="0" w:after="0" w:line="240" w:lineRule="auto"/>
                          <w:jc w:val="right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3959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44550" cy="429895"/>
                              <wp:docPr id="5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test1"/>
                                      <pic:cNvPicPr preferRelativeResize="false"/>
                                    </pic:nvPicPr>
                                    <pic:blipFill>
                                      <a:blip r:embed="d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4550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Job 1260 Neutral Beam Transition Duct</w:t>
      </w:r>
    </w:p>
    <w:p>
      <w:pPr>
        <w:ind w:right="0" w:left="0" w:firstLine="0"/>
        <w:spacing w:before="252" w:after="0" w:line="240" w:lineRule="auto"/>
        <w:jc w:val="center"/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(NBTD)</w:t>
      </w:r>
    </w:p>
    <w:p>
      <w:pPr>
        <w:ind w:right="0" w:left="0" w:firstLine="0"/>
        <w:spacing w:before="1800" w:after="0" w:line="208" w:lineRule="auto"/>
        <w:jc w:val="center"/>
        <w:rPr>
          <w:color w:val="#000000"/>
          <w:sz w:val="40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0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P. L. Goranson</w:t>
      </w:r>
    </w:p>
    <w:p>
      <w:pPr>
        <w:sectPr>
          <w:pgSz w:w="15840" w:h="12240" w:orient="landscape"/>
          <w:type w:val="nextPage"/>
          <w:textDirection w:val="lrTb"/>
          <w:pgMar w:bottom="1197" w:top="1870" w:right="882" w:left="939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56"/>
          <w:lang w:val="en-US"/>
          <w:spacing w:val="-4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56"/>
          <w:lang w:val="en-US"/>
          <w:spacing w:val="-4"/>
          <w:w w:val="105"/>
          <w:strike w:val="false"/>
          <w:vertAlign w:val="baseline"/>
          <w:rFonts w:ascii="Arial" w:hAnsi="Arial"/>
        </w:rPr>
        <w:t xml:space="preserve">Functional requirements</w:t>
      </w:r>
    </w:p>
    <w:p>
      <w:pPr>
        <w:ind w:right="131" w:left="119"/>
        <w:spacing w:before="0" w:after="453" w:line="240" w:lineRule="auto"/>
        <w:jc w:val="left"/>
      </w:pPr>
      <w:r>
        <w:drawing>
          <wp:inline>
            <wp:extent cx="8705215" cy="292100"/>
            <wp:docPr id="7" name="pic"/>
            <a:graphic>
              <a:graphicData uri="http://schemas.openxmlformats.org/drawingml/2006/picture">
                <pic:pic>
                  <pic:nvPicPr>
                    <pic:cNvPr id="8" name="test1"/>
                    <pic:cNvPicPr preferRelativeResize="false"/>
                  </pic:nvPicPr>
                  <pic:blipFill>
                    <a:blip r:embed="drId6"/>
                    <a:stretch>
                      <a:fillRect/>
                    </a:stretch>
                  </pic:blipFill>
                  <pic:spPr>
                    <a:xfrm>
                      <a:off x="0" y="0"/>
                      <a:ext cx="870521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216" w:firstLine="0"/>
        <w:spacing w:before="0" w:after="0" w:line="240" w:lineRule="auto"/>
        <w:jc w:val="left"/>
        <w:rPr>
          <w:color w:val="#009A9A"/>
          <w:sz w:val="40"/>
          <w:lang w:val="en-US"/>
          <w:spacing w:val="-16"/>
          <w:w w:val="105"/>
          <w:strike w:val="false"/>
          <w:vertAlign w:val="baseline"/>
          <w:rFonts w:ascii="Arial" w:hAnsi="Arial"/>
        </w:rPr>
      </w:pPr>
      <w:r>
        <w:pict>
          <v:shapetype id="_x0000_t1" coordsize="21600,21600" o:spt="202" path="m,l,21600r21600,l21600,xe"/>
          <v:shape id="_x0000_s1" type="#_x0000_t1" filled="f" stroked="f" style="position:absolute;width:698pt;height:33.85pt;z-index:-999;margin-left:-0.05pt;margin-top:394.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666"/>
                    <w:gridCol w:w="10963"/>
                    <w:gridCol w:w="1331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666" w:type="auto"/>
                        <w:textDirection w:val="lrTb"/>
                        <w:vAlign w:val="top"/>
                      </w:tcPr>
                      <w:p>
                        <w:pPr>
                          <w:ind w:right="0" w:left="1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1057275" cy="417830"/>
                              <wp:docPr id="9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test1"/>
                                      <pic:cNvPicPr preferRelativeResize="false"/>
                                    </pic:nvPicPr>
                                    <pic:blipFill>
                                      <a:blip r:embed="d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275" cy="417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629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36" w:after="0" w:line="240" w:lineRule="auto"/>
                          <w:jc w:val="center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
</w:t>
                          <w:br/>
                        </w:r>
                        <w:r>
                          <w:rPr>
                            <w:color w:val="#999999"/>
                            <w:sz w:val="24"/>
                            <w:lang w:val="en-US"/>
                            <w:spacing w:val="-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P. L. Goranson - page 2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3960" w:type="auto"/>
                        <w:textDirection w:val="lrTb"/>
                        <w:vAlign w:val="top"/>
                      </w:tcPr>
                      <w:p>
                        <w:pPr>
                          <w:ind w:right="1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44550" cy="429895"/>
                              <wp:docPr id="11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test1"/>
                                      <pic:cNvPicPr preferRelativeResize="false"/>
                                    </pic:nvPicPr>
                                    <pic:blipFill>
                                      <a:blip r:embed="d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4550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color w:val="#009A9A"/>
          <w:sz w:val="40"/>
          <w:lang w:val="en-US"/>
          <w:spacing w:val="-16"/>
          <w:w w:val="105"/>
          <w:strike w:val="false"/>
          <w:vertAlign w:val="baseline"/>
          <w:rFonts w:ascii="Arial" w:hAnsi="Arial"/>
        </w:rPr>
        <w:t xml:space="preserve">• </w:t>
      </w:r>
      <w:r>
        <w:rPr>
          <w:b w:val="true"/>
          <w:color w:val="#009A9A"/>
          <w:sz w:val="40"/>
          <w:lang w:val="en-US"/>
          <w:spacing w:val="-16"/>
          <w:w w:val="105"/>
          <w:strike w:val="false"/>
          <w:vertAlign w:val="baseline"/>
          <w:rFonts w:ascii="Arial" w:hAnsi="Arial"/>
        </w:rPr>
        <w:t xml:space="preserve">NBTD provides interface for:</w:t>
      </w:r>
    </w:p>
    <w:p>
      <w:pPr>
        <w:ind w:right="0" w:left="216" w:firstLine="0"/>
        <w:spacing w:before="180" w:after="0" w:line="240" w:lineRule="auto"/>
        <w:jc w:val="left"/>
        <w:rPr>
          <w:b w:val="true"/>
          <w:color w:val="#000000"/>
          <w:sz w:val="36"/>
          <w:lang w:val="en-US"/>
          <w:spacing w:val="-11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6"/>
          <w:lang w:val="en-US"/>
          <w:spacing w:val="-11"/>
          <w:w w:val="105"/>
          <w:strike w:val="false"/>
          <w:vertAlign w:val="baseline"/>
          <w:rFonts w:ascii="Arial" w:hAnsi="Arial"/>
        </w:rPr>
        <w:t xml:space="preserve">- Man access into Vacuum Vessel (opening 13.5” wide x 34” tall)</w:t>
      </w:r>
    </w:p>
    <w:p>
      <w:pPr>
        <w:ind w:right="0" w:left="0" w:firstLine="0"/>
        <w:spacing w:before="216" w:after="0" w:line="240" w:lineRule="auto"/>
        <w:jc w:val="right"/>
        <w:rPr>
          <w:b w:val="true"/>
          <w:color w:val="#000000"/>
          <w:sz w:val="36"/>
          <w:lang w:val="en-US"/>
          <w:spacing w:val="-12"/>
          <w:w w:val="105"/>
          <w:strike w:val="false"/>
          <w:vertAlign w:val="baseline"/>
          <w:rFonts w:ascii="Arial" w:hAnsi="Arial"/>
        </w:rPr>
      </w:pPr>
      <w:r>
        <w:pict>
          <v:shapetype id="_x0000_t2" coordsize="21600,21600" o:spt="202" path="m,l,21600r21600,l21600,xe"/>
          <v:shape id="_x0000_s2" type="#_x0000_t2" filled="f" stroked="f" style="position:absolute;width:248.95pt;height:217.45pt;z-index:-998;margin-left:449pt;margin-top:2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371" w:left="1440"/>
                    <w:spacing w:before="0" w:after="792" w:line="240" w:lineRule="auto"/>
                    <w:jc w:val="left"/>
                  </w:pPr>
                  <w:r>
                    <w:drawing>
                      <wp:inline>
                        <wp:extent cx="1993265" cy="2237105"/>
                        <wp:docPr id="1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14" name="test1"/>
                                <pic:cNvPicPr preferRelativeResize="false"/>
                              </pic:nvPicPr>
                              <pic:blipFill>
                                <a:blip r:embed="d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3265" cy="2237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 w:val="true"/>
          <w:color w:val="#000000"/>
          <w:sz w:val="36"/>
          <w:lang w:val="en-US"/>
          <w:spacing w:val="-12"/>
          <w:w w:val="105"/>
          <w:strike w:val="false"/>
          <w:vertAlign w:val="baseline"/>
          <w:rFonts w:ascii="Arial" w:hAnsi="Arial"/>
        </w:rPr>
        <w:t xml:space="preserve">- Mounting vacuum pumping system (13.5” id Port)</w:t>
      </w:r>
    </w:p>
    <w:p>
      <w:pPr>
        <w:ind w:right="0" w:left="216" w:firstLine="0"/>
        <w:spacing w:before="252" w:after="0" w:line="240" w:lineRule="auto"/>
        <w:jc w:val="left"/>
        <w:rPr>
          <w:b w:val="true"/>
          <w:color w:val="#000000"/>
          <w:sz w:val="36"/>
          <w:lang w:val="en-US"/>
          <w:spacing w:val="-14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6"/>
          <w:lang w:val="en-US"/>
          <w:spacing w:val="-14"/>
          <w:w w:val="105"/>
          <w:strike w:val="false"/>
          <w:vertAlign w:val="baseline"/>
          <w:rFonts w:ascii="Arial" w:hAnsi="Arial"/>
        </w:rPr>
        <w:t xml:space="preserve">- Mounting Neutral Beam units</w:t>
      </w:r>
    </w:p>
    <w:p>
      <w:pPr>
        <w:ind w:right="0" w:left="216" w:firstLine="0"/>
        <w:spacing w:before="216" w:after="0" w:line="240" w:lineRule="auto"/>
        <w:jc w:val="left"/>
        <w:rPr>
          <w:b w:val="true"/>
          <w:color w:val="#000000"/>
          <w:sz w:val="36"/>
          <w:lang w:val="en-US"/>
          <w:spacing w:val="-14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6"/>
          <w:lang w:val="en-US"/>
          <w:spacing w:val="-14"/>
          <w:w w:val="105"/>
          <w:strike w:val="false"/>
          <w:vertAlign w:val="baseline"/>
          <w:rFonts w:ascii="Arial" w:hAnsi="Arial"/>
        </w:rPr>
        <w:t xml:space="preserve">- Mounting diagnostics</w:t>
      </w:r>
    </w:p>
    <w:p>
      <w:pPr>
        <w:ind w:right="0" w:left="216" w:firstLine="0"/>
        <w:spacing w:before="252" w:after="0" w:line="240" w:lineRule="auto"/>
        <w:jc w:val="left"/>
        <w:rPr>
          <w:b w:val="true"/>
          <w:color w:val="#000000"/>
          <w:sz w:val="36"/>
          <w:lang w:val="en-US"/>
          <w:spacing w:val="-13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6"/>
          <w:lang w:val="en-US"/>
          <w:spacing w:val="-13"/>
          <w:w w:val="105"/>
          <w:strike w:val="false"/>
          <w:vertAlign w:val="baseline"/>
          <w:rFonts w:ascii="Arial" w:hAnsi="Arial"/>
        </w:rPr>
        <w:t xml:space="preserve">- Mounting Lateral Supports and positioning</w:t>
      </w:r>
    </w:p>
    <w:p>
      <w:pPr>
        <w:ind w:right="0" w:left="432" w:firstLine="0"/>
        <w:spacing w:before="252" w:after="0" w:line="240" w:lineRule="auto"/>
        <w:jc w:val="left"/>
        <w:rPr>
          <w:b w:val="true"/>
          <w:color w:val="#000000"/>
          <w:sz w:val="36"/>
          <w:lang w:val="en-US"/>
          <w:spacing w:val="-13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6"/>
          <w:lang w:val="en-US"/>
          <w:spacing w:val="-13"/>
          <w:w w:val="105"/>
          <w:strike w:val="false"/>
          <w:vertAlign w:val="baseline"/>
          <w:rFonts w:ascii="Arial" w:hAnsi="Arial"/>
        </w:rPr>
        <w:t xml:space="preserve">VV toroidally</w:t>
      </w:r>
    </w:p>
    <w:p>
      <w:pPr>
        <w:ind w:right="0" w:left="216" w:firstLine="0"/>
        <w:spacing w:before="180" w:after="0" w:line="240" w:lineRule="auto"/>
        <w:jc w:val="left"/>
        <w:tabs>
          <w:tab w:val="clear" w:pos="360"/>
          <w:tab w:val="decimal" w:pos="576"/>
        </w:tabs>
        <w:numPr>
          <w:ilvl w:val="0"/>
          <w:numId w:val="2"/>
        </w:numPr>
        <w:rPr>
          <w:b w:val="true"/>
          <w:color w:val="#009A9A"/>
          <w:sz w:val="36"/>
          <w:lang w:val="en-US"/>
          <w:spacing w:val="-15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9A9A"/>
          <w:sz w:val="36"/>
          <w:lang w:val="en-US"/>
          <w:spacing w:val="-15"/>
          <w:w w:val="105"/>
          <w:strike w:val="false"/>
          <w:vertAlign w:val="baseline"/>
          <w:rFonts w:ascii="Arial" w:hAnsi="Arial"/>
        </w:rPr>
        <w:t xml:space="preserve">In addition, the NBTD must penetrate and</w:t>
      </w:r>
    </w:p>
    <w:p>
      <w:pPr>
        <w:ind w:right="0" w:left="360" w:firstLine="0"/>
        <w:spacing w:before="36" w:after="0" w:line="240" w:lineRule="auto"/>
        <w:jc w:val="left"/>
        <w:rPr>
          <w:b w:val="true"/>
          <w:color w:val="#009A9A"/>
          <w:sz w:val="36"/>
          <w:lang w:val="en-US"/>
          <w:spacing w:val="-14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9A9A"/>
          <w:sz w:val="36"/>
          <w:lang w:val="en-US"/>
          <w:spacing w:val="-14"/>
          <w:w w:val="105"/>
          <w:strike w:val="false"/>
          <w:vertAlign w:val="baseline"/>
          <w:rFonts w:ascii="Arial" w:hAnsi="Arial"/>
        </w:rPr>
        <w:t xml:space="preserve">seal to the Cryostat.</w:t>
      </w:r>
    </w:p>
    <w:p>
      <w:pPr>
        <w:ind w:right="0" w:left="216" w:firstLine="0"/>
        <w:spacing w:before="144" w:after="0" w:line="240" w:lineRule="auto"/>
        <w:jc w:val="left"/>
        <w:tabs>
          <w:tab w:val="clear" w:pos="360"/>
          <w:tab w:val="decimal" w:pos="576"/>
        </w:tabs>
        <w:numPr>
          <w:ilvl w:val="0"/>
          <w:numId w:val="2"/>
        </w:numPr>
        <w:rPr>
          <w:b w:val="true"/>
          <w:color w:val="#009A9A"/>
          <w:sz w:val="36"/>
          <w:lang w:val="en-US"/>
          <w:spacing w:val="-12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9A9A"/>
          <w:sz w:val="36"/>
          <w:lang w:val="en-US"/>
          <w:spacing w:val="-12"/>
          <w:w w:val="105"/>
          <w:strike w:val="false"/>
          <w:vertAlign w:val="baseline"/>
          <w:rFonts w:ascii="Arial" w:hAnsi="Arial"/>
        </w:rPr>
        <w:t xml:space="preserve">NBTD operates at 350C at its mounting flange during bakeout; most</w:t>
      </w:r>
    </w:p>
    <w:p>
      <w:pPr>
        <w:ind w:right="0" w:left="216" w:firstLine="0"/>
        <w:spacing w:before="0" w:after="0" w:line="196" w:lineRule="auto"/>
        <w:jc w:val="left"/>
        <w:rPr>
          <w:b w:val="true"/>
          <w:color w:val="#009A9A"/>
          <w:sz w:val="36"/>
          <w:lang w:val="en-US"/>
          <w:spacing w:val="-14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9A9A"/>
          <w:sz w:val="36"/>
          <w:lang w:val="en-US"/>
          <w:spacing w:val="-14"/>
          <w:w w:val="105"/>
          <w:strike w:val="false"/>
          <w:vertAlign w:val="baseline"/>
          <w:rFonts w:ascii="Arial" w:hAnsi="Arial"/>
        </w:rPr>
        <w:t xml:space="preserve">of construction must be Inconel.</w:t>
      </w:r>
    </w:p>
    <w:p>
      <w:pPr>
        <w:sectPr>
          <w:pgSz w:w="15840" w:h="12240" w:orient="landscape"/>
          <w:type w:val="nextPage"/>
          <w:textDirection w:val="lrTb"/>
          <w:pgMar w:bottom="1225" w:top="1222" w:right="881" w:left="940" w:header="720" w:footer="720"/>
          <w:titlePg w:val="false"/>
        </w:sectPr>
      </w:pPr>
    </w:p>
    <w:p>
      <w:pPr>
        <w:ind w:right="0" w:left="0" w:firstLine="0"/>
        <w:spacing w:before="0" w:after="36" w:line="240" w:lineRule="auto"/>
        <w:jc w:val="center"/>
        <w:rPr>
          <w:b w:val="true"/>
          <w:color w:val="#000000"/>
          <w:sz w:val="48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48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Design Status</w:t>
      </w:r>
    </w:p>
    <w:p>
      <w:pPr>
        <w:ind w:right="157" w:left="122"/>
        <w:spacing w:before="0" w:after="685" w:line="240" w:lineRule="auto"/>
        <w:jc w:val="left"/>
      </w:pPr>
      <w:r>
        <w:drawing>
          <wp:inline>
            <wp:extent cx="8686800" cy="292100"/>
            <wp:docPr id="15" name="pic"/>
            <a:graphic>
              <a:graphicData uri="http://schemas.openxmlformats.org/drawingml/2006/picture">
                <pic:pic>
                  <pic:nvPicPr>
                    <pic:cNvPr id="16" name="test1"/>
                    <pic:cNvPicPr preferRelativeResize="false"/>
                  </pic:nvPicPr>
                  <pic:blipFill>
                    <a:blip r:embed="d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360" w:firstLine="0"/>
        <w:spacing w:before="0" w:after="0" w:line="240" w:lineRule="auto"/>
        <w:jc w:val="left"/>
        <w:tabs>
          <w:tab w:val="clear" w:pos="288"/>
          <w:tab w:val="decimal" w:pos="648"/>
        </w:tabs>
        <w:numPr>
          <w:ilvl w:val="0"/>
          <w:numId w:val="3"/>
        </w:numPr>
        <w:rPr>
          <w:b w:val="true"/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pict>
          <v:shapetype id="_x0000_t3" coordsize="21600,21600" o:spt="202" path="m,l,21600r21600,l21600,xe"/>
          <v:shape id="_x0000_s3" type="#_x0000_t3" filled="f" stroked="f" style="position:absolute;width:698.05pt;height:33.85pt;z-index:-997;margin-left:0pt;margin-top:382.9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668"/>
                    <w:gridCol w:w="10963"/>
                    <w:gridCol w:w="1330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668" w:type="auto"/>
                        <w:textDirection w:val="lrTb"/>
                        <w:vAlign w:val="top"/>
                      </w:tcPr>
                      <w:p>
                        <w:pPr>
                          <w:ind w:right="0" w:left="2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1057910" cy="417830"/>
                              <wp:docPr id="17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test1"/>
                                      <pic:cNvPicPr preferRelativeResize="false"/>
                                    </pic:nvPicPr>
                                    <pic:blipFill>
                                      <a:blip r:embed="d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7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631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36" w:after="0" w:line="240" w:lineRule="auto"/>
                          <w:jc w:val="center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
</w:t>
                          <w:br/>
                        </w:r>
                        <w:r>
                          <w:rPr>
                            <w:color w:val="#999999"/>
                            <w:sz w:val="24"/>
                            <w:lang w:val="en-US"/>
                            <w:spacing w:val="-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P. L. Goranson - page 3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3961" w:type="auto"/>
                        <w:textDirection w:val="lrTb"/>
                        <w:vAlign w:val="top"/>
                      </w:tcPr>
                      <w:p>
                        <w:pPr>
                          <w:ind w:right="2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43280" cy="429895"/>
                              <wp:docPr id="19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0" name="test1"/>
                                      <pic:cNvPicPr preferRelativeResize="false"/>
                                    </pic:nvPicPr>
                                    <pic:blipFill>
                                      <a:blip r:embed="d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3280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b w:val="true"/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Models were completed (2003) and were reviewed several years</w:t>
      </w:r>
    </w:p>
    <w:p>
      <w:pPr>
        <w:ind w:right="0" w:left="432" w:firstLine="0"/>
        <w:spacing w:before="0" w:after="0" w:line="240" w:lineRule="auto"/>
        <w:jc w:val="left"/>
        <w:rPr>
          <w:b w:val="true"/>
          <w:color w:val="#000000"/>
          <w:sz w:val="36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6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ago</w:t>
      </w:r>
    </w:p>
    <w:p>
      <w:pPr>
        <w:ind w:right="0" w:left="1080" w:firstLine="0"/>
        <w:spacing w:before="180" w:after="0" w:line="240" w:lineRule="auto"/>
        <w:jc w:val="left"/>
        <w:rPr>
          <w:color w:val="#000000"/>
          <w:sz w:val="36"/>
          <w:lang w:val="en-US"/>
          <w:spacing w:val="-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36"/>
          <w:lang w:val="en-US"/>
          <w:spacing w:val="-8"/>
          <w:w w:val="100"/>
          <w:strike w:val="false"/>
          <w:vertAlign w:val="baseline"/>
          <w:rFonts w:ascii="Arial" w:hAnsi="Arial"/>
        </w:rPr>
        <w:t xml:space="preserve">- </w:t>
      </w:r>
      <w:r>
        <w:rPr>
          <w:b w:val="true"/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Must reaffirm design, hold peer review and work toward SRD</w:t>
      </w:r>
    </w:p>
    <w:p>
      <w:pPr>
        <w:ind w:right="0" w:left="1080" w:firstLine="0"/>
        <w:spacing w:before="216" w:after="0" w:line="240" w:lineRule="auto"/>
        <w:jc w:val="left"/>
        <w:rPr>
          <w:color w:val="#000000"/>
          <w:sz w:val="36"/>
          <w:lang w:val="en-US"/>
          <w:spacing w:val="-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36"/>
          <w:lang w:val="en-US"/>
          <w:spacing w:val="-8"/>
          <w:w w:val="100"/>
          <w:strike w:val="false"/>
          <w:vertAlign w:val="baseline"/>
          <w:rFonts w:ascii="Arial" w:hAnsi="Arial"/>
        </w:rPr>
        <w:t xml:space="preserve">- </w:t>
      </w:r>
      <w:r>
        <w:rPr>
          <w:b w:val="true"/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A PDR is required</w:t>
      </w:r>
    </w:p>
    <w:p>
      <w:pPr>
        <w:ind w:right="0" w:left="360" w:firstLine="0"/>
        <w:spacing w:before="180" w:after="0" w:line="240" w:lineRule="auto"/>
        <w:jc w:val="left"/>
        <w:tabs>
          <w:tab w:val="clear" w:pos="288"/>
          <w:tab w:val="decimal" w:pos="648"/>
        </w:tabs>
        <w:numPr>
          <w:ilvl w:val="0"/>
          <w:numId w:val="3"/>
        </w:numPr>
        <w:rPr>
          <w:b w:val="true"/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Baseline was changed for a time to incorporate simplified ducts</w:t>
      </w:r>
    </w:p>
    <w:p>
      <w:pPr>
        <w:ind w:right="0" w:left="504" w:firstLine="0"/>
        <w:spacing w:before="36" w:after="0" w:line="240" w:lineRule="auto"/>
        <w:jc w:val="left"/>
        <w:rPr>
          <w:b w:val="true"/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(Man Access Ports) which did not mount NB’s.</w:t>
      </w:r>
    </w:p>
    <w:p>
      <w:pPr>
        <w:ind w:right="0" w:left="360" w:firstLine="0"/>
        <w:spacing w:before="180" w:after="0" w:line="240" w:lineRule="auto"/>
        <w:jc w:val="left"/>
        <w:tabs>
          <w:tab w:val="clear" w:pos="288"/>
          <w:tab w:val="decimal" w:pos="648"/>
        </w:tabs>
        <w:numPr>
          <w:ilvl w:val="0"/>
          <w:numId w:val="3"/>
        </w:numPr>
        <w:rPr>
          <w:b w:val="true"/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Lateral support drawings were completed.</w:t>
      </w:r>
    </w:p>
    <w:p>
      <w:pPr>
        <w:sectPr>
          <w:pgSz w:w="15840" w:h="12240" w:orient="landscape"/>
          <w:type w:val="nextPage"/>
          <w:textDirection w:val="lrTb"/>
          <w:pgMar w:bottom="1225" w:top="1265" w:right="884" w:left="937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1" coordsize="21600,21600" o:spt="202" path="m,l,21600r21600,l21600,xe"/>
          <v:shape id="_x0000_s11" type="#_x0000_t11" filled="f" stroked="f" style="position:absolute;width:698.2pt;height:33.85pt;z-index:-989;margin-left:46.7pt;margin-top:53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671"/>
                    <w:gridCol w:w="10963"/>
                    <w:gridCol w:w="1330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671" w:type="auto"/>
                        <w:textDirection w:val="lrTb"/>
                        <w:vAlign w:val="top"/>
                      </w:tcPr>
                      <w:p>
                        <w:pPr>
                          <w:ind w:right="0" w:left="5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1057910" cy="417830"/>
                              <wp:docPr id="23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test1"/>
                                      <pic:cNvPicPr preferRelativeResize="false"/>
                                    </pic:nvPicPr>
                                    <pic:blipFill>
                                      <a:blip r:embed="d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7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634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36" w:after="0" w:line="240" w:lineRule="auto"/>
                          <w:jc w:val="center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
</w:t>
                          <w:br/>
                        </w:r>
                        <w:r>
                          <w:rPr>
                            <w:color w:val="#999999"/>
                            <w:sz w:val="24"/>
                            <w:lang w:val="en-US"/>
                            <w:spacing w:val="-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P. L. Goranson - page 4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3964" w:type="auto"/>
                        <w:textDirection w:val="lrTb"/>
                        <w:vAlign w:val="top"/>
                      </w:tcPr>
                      <w:p>
                        <w:pPr>
                          <w:ind w:right="5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41375" cy="429895"/>
                              <wp:docPr id="25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" name="test1"/>
                                      <pic:cNvPicPr preferRelativeResize="false"/>
                                    </pic:nvPicPr>
                                    <pic:blipFill>
                                      <a:blip r:embed="d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1375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pict>
          <v:shapetype id="_x0000_t10" coordsize="21600,21600" o:spt="202" path="m,l,21600r21600,l21600,xe"/>
          <v:shape id="_x0000_s10" type="#_x0000_t10" filled="f" stroked="f" style="position:absolute;width:108.5pt;height:37.9pt;z-index:-990;margin-left:192.65pt;margin-top:476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379" w:lineRule="exact"/>
                    <w:jc w:val="left"/>
                    <w:rPr>
                      <w:b w:val="true"/>
                      <w:color w:val="#000000"/>
                      <w:sz w:val="36"/>
                      <w:lang w:val="en-US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36"/>
                      <w:lang w:val="en-US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Vacuum </w:t>
                  </w:r>
                  <w:r>
                    <w:rPr>
                      <w:b w:val="true"/>
                      <w:color w:val="#000000"/>
                      <w:sz w:val="36"/>
                      <w:lang w:val="en-US"/>
                      <w:spacing w:val="-13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Pumping Port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/>
          <v:shape id="_x0000_s9" type="#_x0000_t9" filled="f" stroked="f" style="position:absolute;width:63.35pt;height:12.7pt;z-index:-991;margin-left:156.9pt;margin-top:404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301" w:lineRule="exact"/>
                    <w:jc w:val="left"/>
                    <w:rPr>
                      <w:b w:val="true"/>
                      <w:color w:val="#000000"/>
                      <w:sz w:val="36"/>
                      <w:lang w:val="en-US"/>
                      <w:spacing w:val="-14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36"/>
                      <w:lang w:val="en-US"/>
                      <w:spacing w:val="-14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NB Port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/>
          <v:shape id="_x0000_s8" type="#_x0000_t8" filled="f" stroked="f" style="position:absolute;width:90.95pt;height:12.95pt;z-index:-992;margin-left:528.9pt;margin-top:290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307" w:lineRule="exact"/>
                    <w:jc w:val="left"/>
                    <w:rPr>
                      <w:b w:val="true"/>
                      <w:color w:val="#000000"/>
                      <w:sz w:val="36"/>
                      <w:lang w:val="en-US"/>
                      <w:spacing w:val="-14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36"/>
                      <w:lang w:val="en-US"/>
                      <w:spacing w:val="-14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Man Access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/>
          <v:shape id="_x0000_s7" type="#_x0000_t7" filled="f" stroked="f" style="position:absolute;width:100.3pt;height:13.2pt;z-index:-993;margin-left:108.65pt;margin-top:194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313" w:lineRule="exact"/>
                    <w:jc w:val="left"/>
                    <w:rPr>
                      <w:b w:val="true"/>
                      <w:color w:val="#000000"/>
                      <w:sz w:val="36"/>
                      <w:lang w:val="en-US"/>
                      <w:spacing w:val="-13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36"/>
                      <w:lang w:val="en-US"/>
                      <w:spacing w:val="-13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VV Interface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/>
          <v:shape id="_x0000_s6" type="#_x0000_t6" filled="f" stroked="f" style="position:absolute;width:258.45pt;height:16.55pt;z-index:-994;margin-left:396.9pt;margin-top:146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2" w:lineRule="auto"/>
                    <w:jc w:val="left"/>
                    <w:rPr>
                      <w:b w:val="true"/>
                      <w:color w:val="#000000"/>
                      <w:sz w:val="36"/>
                      <w:lang w:val="en-US"/>
                      <w:spacing w:val="-13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36"/>
                      <w:lang w:val="en-US"/>
                      <w:spacing w:val="-13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Lateral Support (top and bottom)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/>
          <v:shape id="_x0000_s5" type="#_x0000_t5" filled="f" stroked="f" style="position:absolute;width:691.7pt;height:420.7pt;z-index:-995;margin-left:46.7pt;margin-top:94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25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8705215" cy="5342890"/>
                        <wp:docPr id="2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2" name="test1"/>
                                <pic:cNvPicPr preferRelativeResize="false"/>
                              </pic:nvPicPr>
                              <pic:blipFill>
                                <a:blip r:embed="d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05215" cy="5342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/>
          <v:shape id="_x0000_s4" type="#_x0000_t4" filled="f" stroked="f" style="position:absolute;width:697.95pt;height:33pt;z-index:-996;margin-left:46.7pt;margin-top:61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center"/>
                    <w:rPr>
                      <w:b w:val="true"/>
                      <w:color w:val="#000000"/>
                      <w:sz w:val="5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5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NBTD showing Lateral Supports</w:t>
                  </w:r>
                </w:p>
              </w:txbxContent>
            </v:textbox>
          </v:shape>
        </w:pict>
      </w:r>
    </w:p>
    <w:p>
      <w:pPr>
        <w:sectPr>
          <w:pgSz w:w="15840" w:h="12240" w:orient="landscape"/>
          <w:type w:val="nextPage"/>
          <w:textDirection w:val="lrTb"/>
          <w:pgMar w:bottom="848" w:top="984" w:right="881" w:left="940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5" coordsize="21600,21600" o:spt="202" path="m,l,21600r21600,l21600,xe"/>
          <v:shape id="_x0000_s15" type="#_x0000_t15" filled="f" stroked="f" style="position:absolute;width:91.2pt;height:12.95pt;z-index:-985;margin-left:542.15pt;margin-top:308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307" w:lineRule="exact"/>
                    <w:jc w:val="left"/>
                    <w:rPr>
                      <w:b w:val="true"/>
                      <w:color w:val="#000000"/>
                      <w:sz w:val="36"/>
                      <w:lang w:val="en-US"/>
                      <w:spacing w:val="-17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36"/>
                      <w:lang w:val="en-US"/>
                      <w:spacing w:val="-17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TOP VIEW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/>
          <v:shape id="_x0000_s14" type="#_x0000_t14" filled="f" stroked="f" style="position:absolute;width:368.9pt;height:26.4pt;z-index:-986;margin-left:211.4pt;margin-top:63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6" w:lineRule="auto"/>
                    <w:jc w:val="center"/>
                    <w:rPr>
                      <w:b w:val="true"/>
                      <w:color w:val="#000000"/>
                      <w:sz w:val="56"/>
                      <w:lang w:val="en-US"/>
                      <w:spacing w:val="-21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56"/>
                      <w:lang w:val="en-US"/>
                      <w:spacing w:val="-21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NBTD Preliminary Drawings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/>
          <v:shape id="_x0000_s13" type="#_x0000_t13" filled="f" stroked="f" style="position:absolute;width:240.25pt;height:26.15pt;z-index:-987;margin-left:275.5pt;margin-top:53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61" w:lineRule="exact"/>
                    <w:jc w:val="center"/>
                    <w:rPr>
                      <w:color w:val="#999999"/>
                      <w:sz w:val="24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999999"/>
                      <w:sz w:val="24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SC Project Review of NCSX, April 8-10, 2008
</w:t>
                    <w:br/>
                  </w:r>
                  <w:r>
                    <w:rPr>
                      <w:color w:val="#999999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P. L. Goranson - page 5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/>
          <v:shape id="_x0000_s12" type="#_x0000_t12" filled="f" stroked="f" style="position:absolute;width:697.95pt;height:504.25pt;z-index:-988;margin-left:47pt;margin-top:63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8863965" cy="6403975"/>
                        <wp:docPr id="27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8" name="test1"/>
                                <pic:cNvPicPr preferRelativeResize="false"/>
                              </pic:nvPicPr>
                              <pic:blipFill>
                                <a:blip r:embed="d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3965" cy="6403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sectPr>
          <w:pgSz w:w="15840" w:h="12240" w:orient="landscape"/>
          <w:type w:val="nextPage"/>
          <w:textDirection w:val="lrTb"/>
          <w:pgMar w:bottom="848" w:top="989" w:right="881" w:left="941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57" coordsize="21600,21600" o:spt="202" path="m,l,21600r21600,l21600,xe"/>
          <v:shape id="_x0000_s57" type="#_x0000_t57" filled="f" stroked="f" style="position:absolute;width:193.2pt;height:9.6pt;z-index:-943;margin-left:414.7pt;margin-top:42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Based in recent MDL &amp; NCSX experience</w:t>
                  </w:r>
                </w:p>
              </w:txbxContent>
            </v:textbox>
          </v:shape>
        </w:pict>
      </w:r>
      <w:r>
        <w:pict>
          <v:shapetype id="_x0000_t56" coordsize="21600,21600" o:spt="202" path="m,l,21600r21600,l21600,xe"/>
          <v:shape id="_x0000_s56" type="#_x0000_t56" filled="f" stroked="f" style="position:absolute;width:192.95pt;height:9.6pt;z-index:-944;margin-left:414.7pt;margin-top:41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Based in recent MDL &amp; NCSX experience</w:t>
                  </w:r>
                </w:p>
              </w:txbxContent>
            </v:textbox>
          </v:shape>
        </w:pict>
      </w:r>
      <w:r>
        <w:pict>
          <v:shapetype id="_x0000_t55" coordsize="21600,21600" o:spt="202" path="m,l,21600r21600,l21600,xe"/>
          <v:shape id="_x0000_s55" type="#_x0000_t55" filled="f" stroked="f" style="position:absolute;width:193.2pt;height:9.6pt;z-index:-945;margin-left:414.7pt;margin-top:397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Based in recent MDL &amp; NCSX experience</w:t>
                  </w:r>
                </w:p>
              </w:txbxContent>
            </v:textbox>
          </v:shape>
        </w:pict>
      </w:r>
      <w:r>
        <w:pict>
          <v:shapetype id="_x0000_t54" coordsize="21600,21600" o:spt="202" path="m,l,21600r21600,l21600,xe"/>
          <v:shape id="_x0000_s54" type="#_x0000_t54" filled="f" stroked="f" style="position:absolute;width:192.95pt;height:9.6pt;z-index:-946;margin-left:414.7pt;margin-top:33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Based in recent MDL &amp; NCSX experience</w:t>
                  </w:r>
                </w:p>
              </w:txbxContent>
            </v:textbox>
          </v:shape>
        </w:pict>
      </w:r>
      <w:r>
        <w:pict>
          <v:shapetype id="_x0000_t53" coordsize="21600,21600" o:spt="202" path="m,l,21600r21600,l21600,xe"/>
          <v:shape id="_x0000_s53" type="#_x0000_t53" filled="f" stroked="f" style="position:absolute;width:192.95pt;height:9.6pt;z-index:-947;margin-left:414.7pt;margin-top:31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Based in recent MDL &amp; NCSX experience</w:t>
                  </w:r>
                </w:p>
              </w:txbxContent>
            </v:textbox>
          </v:shape>
        </w:pict>
      </w:r>
      <w:r>
        <w:pict>
          <v:shapetype id="_x0000_t52" coordsize="21600,21600" o:spt="202" path="m,l,21600r21600,l21600,xe"/>
          <v:shape id="_x0000_s52" type="#_x0000_t52" filled="f" stroked="f" style="position:absolute;width:193.2pt;height:9.6pt;z-index:-948;margin-left:414.7pt;margin-top:305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Based in recent MDL &amp; NCSX experience</w:t>
                  </w:r>
                </w:p>
              </w:txbxContent>
            </v:textbox>
          </v:shape>
        </w:pict>
      </w:r>
      <w:r>
        <w:pict>
          <v:shapetype id="_x0000_t51" coordsize="21600,21600" o:spt="202" path="m,l,21600r21600,l21600,xe"/>
          <v:shape id="_x0000_s51" type="#_x0000_t51" filled="f" stroked="f" style="position:absolute;width:193.2pt;height:9.6pt;z-index:-949;margin-left:414.7pt;margin-top:292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Based in recent MDL &amp; NCSX experience</w:t>
                  </w:r>
                </w:p>
              </w:txbxContent>
            </v:textbox>
          </v:shape>
        </w:pict>
      </w:r>
      <w:r>
        <w:pict>
          <v:shapetype id="_x0000_t50" coordsize="21600,21600" o:spt="202" path="m,l,21600r21600,l21600,xe"/>
          <v:shape id="_x0000_s50" type="#_x0000_t50" filled="f" stroked="f" style="position:absolute;width:326.9pt;height:9.85pt;z-index:-950;margin-left:413.95pt;margin-top:27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left"/>
                    <w:rPr>
                      <w:b w:val="true"/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Assume 2 people for ~1/2 Weeks - based on MDL &amp; NCSX experience</w:t>
                  </w:r>
                </w:p>
              </w:txbxContent>
            </v:textbox>
          </v:shape>
        </w:pict>
      </w:r>
      <w:r>
        <w:pict>
          <v:shapetype id="_x0000_t49" coordsize="21600,21600" o:spt="202" path="m,l,21600r21600,l21600,xe"/>
          <v:shape id="_x0000_s49" type="#_x0000_t49" filled="f" stroked="f" style="position:absolute;width:330.45pt;height:9.85pt;z-index:-951;margin-left:413.75pt;margin-top:267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left"/>
                    <w:rPr>
                      <w:b w:val="true"/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Assume 2 drawings @ 20 hr each - based on MDL &amp; NCSX experience</w:t>
                  </w:r>
                </w:p>
              </w:txbxContent>
            </v:textbox>
          </v:shape>
        </w:pict>
      </w:r>
      <w:r>
        <w:pict>
          <v:shapetype id="_x0000_t48" coordsize="21600,21600" o:spt="202" path="m,l,21600r21600,l21600,xe"/>
          <v:shape id="_x0000_s48" type="#_x0000_t48" filled="f" stroked="f" style="position:absolute;width:330.25pt;height:9.85pt;z-index:-952;margin-left:413.95pt;margin-top:25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left"/>
                    <w:rPr>
                      <w:b w:val="true"/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Assume 3 drawings @ 40 hr each - based on MDL &amp; NCSX experience</w:t>
                  </w:r>
                </w:p>
              </w:txbxContent>
            </v:textbox>
          </v:shape>
        </w:pict>
      </w:r>
      <w:r>
        <w:pict>
          <v:shapetype id="_x0000_t47" coordsize="21600,21600" o:spt="202" path="m,l,21600r21600,l21600,xe"/>
          <v:shape id="_x0000_s47" type="#_x0000_t47" filled="f" stroked="f" style="position:absolute;width:324.5pt;height:9.6pt;z-index:-953;margin-left:413.95pt;margin-top:241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rPr>
                      <w:b w:val="true"/>
                      <w:color w:val="#000000"/>
                      <w:sz w:val="20"/>
                      <w:lang w:val="en-US"/>
                      <w:spacing w:val="-7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7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Assume 1 drawing @ 40 hr each - based on MDL &amp; NCSX experience</w:t>
                  </w:r>
                </w:p>
              </w:txbxContent>
            </v:textbox>
          </v:shape>
        </w:pict>
      </w:r>
      <w:r>
        <w:pict>
          <v:shapetype id="_x0000_t46" coordsize="21600,21600" o:spt="202" path="m,l,21600r21600,l21600,xe"/>
          <v:shape id="_x0000_s46" type="#_x0000_t46" filled="f" stroked="f" style="position:absolute;width:324.5pt;height:9.85pt;z-index:-954;margin-left:413.95pt;margin-top:229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left"/>
                    <w:rPr>
                      <w:b w:val="true"/>
                      <w:color w:val="#000000"/>
                      <w:sz w:val="20"/>
                      <w:lang w:val="en-US"/>
                      <w:spacing w:val="-7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7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Assume 1 drawing @ 40 hr each - based on MDL &amp; NCSX experience</w:t>
                  </w:r>
                </w:p>
              </w:txbxContent>
            </v:textbox>
          </v:shape>
        </w:pict>
      </w:r>
      <w:r>
        <w:pict>
          <v:shapetype id="_x0000_t45" coordsize="21600,21600" o:spt="202" path="m,l,21600r21600,l21600,xe"/>
          <v:shape id="_x0000_s45" type="#_x0000_t45" filled="f" stroked="f" style="position:absolute;width:324.5pt;height:9.85pt;z-index:-955;margin-left:413.95pt;margin-top:216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left"/>
                    <w:rPr>
                      <w:b w:val="true"/>
                      <w:color w:val="#000000"/>
                      <w:sz w:val="20"/>
                      <w:lang w:val="en-US"/>
                      <w:spacing w:val="-7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7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Assume 1 drawing @ 40 hr each - based on MDL &amp; NCSX experience</w:t>
                  </w:r>
                </w:p>
              </w:txbxContent>
            </v:textbox>
          </v:shape>
        </w:pict>
      </w:r>
      <w:r>
        <w:pict>
          <v:shapetype id="_x0000_t44" coordsize="21600,21600" o:spt="202" path="m,l,21600r21600,l21600,xe"/>
          <v:shape id="_x0000_s44" type="#_x0000_t44" filled="f" stroked="f" style="position:absolute;width:192.95pt;height:9.85pt;z-index:-956;margin-left:414.7pt;margin-top:20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left"/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Based in recent MDL &amp; NCSX experience</w:t>
                  </w:r>
                </w:p>
              </w:txbxContent>
            </v:textbox>
          </v:shape>
        </w:pict>
      </w:r>
      <w:r>
        <w:pict>
          <v:shapetype id="_x0000_t43" coordsize="21600,21600" o:spt="202" path="m,l,21600r21600,l21600,xe"/>
          <v:shape id="_x0000_s43" type="#_x0000_t43" filled="f" stroked="f" style="position:absolute;width:116.65pt;height:7.65pt;z-index:-957;margin-left:414.7pt;margin-top:188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81" w:lineRule="exact"/>
                    <w:jc w:val="left"/>
                    <w:rPr>
                      <w:b w:val="true"/>
                      <w:color w:val="#FF0000"/>
                      <w:sz w:val="20"/>
                      <w:lang w:val="en-US"/>
                      <w:spacing w:val="-9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0000"/>
                      <w:sz w:val="20"/>
                      <w:lang w:val="en-US"/>
                      <w:spacing w:val="-9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Milestone - no resources</w:t>
                  </w:r>
                </w:p>
              </w:txbxContent>
            </v:textbox>
          </v:shape>
        </w:pict>
      </w:r>
      <w:r>
        <w:pict>
          <v:shapetype id="_x0000_t42" coordsize="21600,21600" o:spt="202" path="m,l,21600r21600,l21600,xe"/>
          <v:shape id="_x0000_s42" type="#_x0000_t42" filled="f" stroked="f" style="position:absolute;width:193.2pt;height:9.6pt;z-index:-958;margin-left:414.7pt;margin-top:17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Based in recent MDL &amp; NCSX experience</w:t>
                  </w:r>
                </w:p>
              </w:txbxContent>
            </v:textbox>
          </v:shape>
        </w:pict>
      </w:r>
      <w:r>
        <w:pict>
          <v:shapetype id="_x0000_t41" coordsize="21600,21600" o:spt="202" path="m,l,21600r21600,l21600,xe"/>
          <v:shape id="_x0000_s41" type="#_x0000_t41" filled="f" stroked="f" style="position:absolute;width:330.25pt;height:9.85pt;z-index:-959;margin-left:413.95pt;margin-top:15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left"/>
                    <w:rPr>
                      <w:b w:val="true"/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Assume 2 drawings @ 40 hr each - based on MDL &amp; NCSX experience</w:t>
                  </w:r>
                </w:p>
              </w:txbxContent>
            </v:textbox>
          </v:shape>
        </w:pict>
      </w:r>
      <w:r>
        <w:pict>
          <v:shapetype id="_x0000_t40" coordsize="21600,21600" o:spt="202" path="m,l,21600r21600,l21600,xe"/>
          <v:shape id="_x0000_s40" type="#_x0000_t40" filled="f" stroked="f" style="position:absolute;width:192.95pt;height:9.6pt;z-index:-960;margin-left:414.7pt;margin-top:14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Based in recent MDL &amp; NCSX experience</w:t>
                  </w:r>
                </w:p>
              </w:txbxContent>
            </v:textbox>
          </v:shape>
        </w:pict>
      </w:r>
      <w:r>
        <w:pict>
          <v:shapetype id="_x0000_t39" coordsize="21600,21600" o:spt="202" path="m,l,21600r21600,l21600,xe"/>
          <v:shape id="_x0000_s39" type="#_x0000_t39" filled="f" stroked="f" style="position:absolute;width:223.95pt;height:9.6pt;z-index:-961;margin-left:113.95pt;margin-top:43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tabs>
                      <w:tab w:val="right" w:leader="none" w:pos="4474"/>
                    </w:tabs>
                    <w:rPr>
                      <w:b w:val="true"/>
                      <w:i w:val="true"/>
                      <w:color w:val="#000000"/>
                      <w:sz w:val="20"/>
                      <w:lang w:val="en-US"/>
                      <w:spacing w:val="-12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i w:val="true"/>
                      <w:color w:val="#000000"/>
                      <w:sz w:val="20"/>
                      <w:lang w:val="en-US"/>
                      <w:spacing w:val="-12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Subtotal Title III Design	</w:t>
                  </w:r>
                  <w:r>
                    <w:rPr>
                      <w:b w:val="true"/>
                      <w:i w:val="true"/>
                      <w:color w:val="#000000"/>
                      <w:sz w:val="20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140</w:t>
                  </w:r>
                </w:p>
              </w:txbxContent>
            </v:textbox>
          </v:shape>
        </w:pict>
      </w:r>
      <w:r>
        <w:pict>
          <v:shapetype id="_x0000_t38" coordsize="21600,21600" o:spt="202" path="m,l,21600r21600,l21600,xe"/>
          <v:shape id="_x0000_s38" type="#_x0000_t38" filled="f" stroked="f" style="position:absolute;width:292.05pt;height:7.9pt;z-index:-962;margin-left:42.95pt;margin-top:42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87" w:lineRule="exact"/>
                    <w:jc w:val="left"/>
                    <w:tabs>
                      <w:tab w:val="right" w:leader="none" w:pos="5836"/>
                    </w:tabs>
                    <w:rPr>
                      <w:b w:val="true"/>
                      <w:color w:val="#000000"/>
                      <w:sz w:val="20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Procurement coordination</w:t>
                  </w:r>
                  <w:r>
                    <w:rPr>
                      <w:b w:val="true"/>
                      <w:color w:val="#FF0000"/>
                      <w:sz w:val="20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Arial" w:hAnsi="Arial"/>
                    </w:rPr>
                    <w:tab/>
                  </w:r>
                  <w:r>
                    <w:rPr>
                      <w:b w:val="true"/>
                      <w:color w:val="#FF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20</w:t>
                  </w:r>
                </w:p>
              </w:txbxContent>
            </v:textbox>
          </v:shape>
        </w:pict>
      </w:r>
      <w:r>
        <w:pict>
          <v:shapetype id="_x0000_t37" coordsize="21600,21600" o:spt="202" path="m,l,21600r21600,l21600,xe"/>
          <v:shape id="_x0000_s37" type="#_x0000_t37" filled="f" stroked="f" style="position:absolute;width:292.05pt;height:9.6pt;z-index:-963;margin-left:42.95pt;margin-top:41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tabs>
                      <w:tab w:val="right" w:leader="none" w:pos="5836"/>
                    </w:tabs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Update of drawings as Needed	</w:t>
                  </w:r>
                  <w:r>
                    <w:rPr>
                      <w:b w:val="true"/>
                      <w:color w:val="#FF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80</w:t>
                  </w:r>
                </w:p>
              </w:txbxContent>
            </v:textbox>
          </v:shape>
        </w:pict>
      </w:r>
      <w:r>
        <w:pict>
          <v:shapetype id="_x0000_t36" coordsize="21600,21600" o:spt="202" path="m,l,21600r21600,l21600,xe"/>
          <v:shape id="_x0000_s36" type="#_x0000_t36" filled="f" stroked="f" style="position:absolute;width:292.55pt;height:23.75pt;z-index:-964;margin-left:42.45pt;margin-top:38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6" w:lineRule="auto"/>
                    <w:jc w:val="left"/>
                    <w:rPr>
                      <w:b w:val="true"/>
                      <w:color w:val="#000000"/>
                      <w:sz w:val="20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Title III</w:t>
                  </w:r>
                </w:p>
                <w:p>
                  <w:pPr>
                    <w:ind w:right="0" w:left="0" w:firstLine="0"/>
                    <w:spacing w:before="72" w:after="0" w:line="206" w:lineRule="auto"/>
                    <w:jc w:val="left"/>
                    <w:rPr>
                      <w:b w:val="true"/>
                      <w:color w:val="#000000"/>
                      <w:sz w:val="20"/>
                      <w:lang w:val="en-US"/>
                      <w:spacing w:val="-3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3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Disposition of deviation requests and non-conformances</w:t>
                  </w:r>
                  <w:r>
                    <w:rPr>
                      <w:b w:val="true"/>
                      <w:color w:val="#FF0000"/>
                      <w:sz w:val="20"/>
                      <w:lang w:val="en-US"/>
                      <w:spacing w:val="-3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 40</w:t>
                  </w:r>
                </w:p>
              </w:txbxContent>
            </v:textbox>
          </v:shape>
        </w:pict>
      </w:r>
      <w:r>
        <w:pict>
          <v:shapetype id="_x0000_t35" coordsize="21600,21600" o:spt="202" path="m,l,21600r21600,l21600,xe"/>
          <v:shape id="_x0000_s35" type="#_x0000_t35" filled="f" stroked="f" style="position:absolute;width:16.1pt;height:7.65pt;z-index:-965;margin-left:319.15pt;margin-top:356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81" w:lineRule="exact"/>
                    <w:jc w:val="left"/>
                    <w:rPr>
                      <w:b w:val="true"/>
                      <w:color w:val="#000000"/>
                      <w:sz w:val="20"/>
                      <w:lang w:val="en-US"/>
                      <w:spacing w:val="-14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14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800</w:t>
                  </w:r>
                </w:p>
              </w:txbxContent>
            </v:textbox>
          </v:shape>
        </w:pict>
      </w:r>
      <w:r>
        <w:pict>
          <v:shapetype id="_x0000_t34" coordsize="21600,21600" o:spt="202" path="m,l,21600r21600,l21600,xe"/>
          <v:shape id="_x0000_s34" type="#_x0000_t34" filled="f" stroked="f" style="position:absolute;width:122.4pt;height:9.85pt;z-index:-966;margin-left:143pt;margin-top:342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left"/>
                    <w:rPr>
                      <w:b w:val="true"/>
                      <w:i w:val="true"/>
                      <w:color w:val="#000000"/>
                      <w:sz w:val="20"/>
                      <w:lang w:val="en-US"/>
                      <w:spacing w:val="-12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i w:val="true"/>
                      <w:color w:val="#000000"/>
                      <w:sz w:val="20"/>
                      <w:lang w:val="en-US"/>
                      <w:spacing w:val="-12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Subtotal Title I &amp; II Design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/>
          <v:shape id="_x0000_s33" type="#_x0000_t33" filled="f" stroked="f" style="position:absolute;width:266.4pt;height:7.65pt;z-index:-967;margin-left:68.6pt;margin-top:33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81" w:lineRule="exact"/>
                    <w:jc w:val="left"/>
                    <w:tabs>
                      <w:tab w:val="right" w:leader="none" w:pos="5323"/>
                    </w:tabs>
                    <w:rPr>
                      <w:b w:val="true"/>
                      <w:color w:val="#FF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Resolve PDR Chits	</w:t>
                  </w:r>
                  <w:r>
                    <w:rPr>
                      <w:b w:val="true"/>
                      <w:color w:val="#FF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40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/>
          <v:shape id="_x0000_s32" type="#_x0000_t32" filled="f" stroked="f" style="position:absolute;width:266.15pt;height:9.6pt;z-index:-968;margin-left:68.6pt;margin-top:31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tabs>
                      <w:tab w:val="right" w:leader="none" w:pos="5319"/>
                    </w:tabs>
                    <w:rPr>
                      <w:b w:val="true"/>
                      <w:color w:val="#FF0000"/>
                      <w:sz w:val="20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0000"/>
                      <w:sz w:val="20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Final Design Review	</w:t>
                  </w:r>
                  <w:r>
                    <w:rPr>
                      <w:b w:val="true"/>
                      <w:color w:val="#FF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0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/>
          <v:shape id="_x0000_s31" type="#_x0000_t31" filled="f" stroked="f" style="position:absolute;width:266.4pt;height:9.6pt;z-index:-969;margin-left:68.6pt;margin-top:305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tabs>
                      <w:tab w:val="right" w:leader="none" w:pos="5323"/>
                    </w:tabs>
                    <w:rPr>
                      <w:b w:val="true"/>
                      <w:color w:val="#FF0000"/>
                      <w:sz w:val="20"/>
                      <w:lang w:val="en-US"/>
                      <w:spacing w:val="-7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0000"/>
                      <w:sz w:val="20"/>
                      <w:lang w:val="en-US"/>
                      <w:spacing w:val="-7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Prepare for FDR Neutral Beam Transition Duct	</w:t>
                  </w:r>
                  <w:r>
                    <w:rPr>
                      <w:b w:val="true"/>
                      <w:color w:val="#FF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40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/>
          <v:shape id="_x0000_s30" type="#_x0000_t30" filled="f" stroked="f" style="position:absolute;width:266.9pt;height:9.85pt;z-index:-970;margin-left:68.35pt;margin-top:292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left"/>
                    <w:tabs>
                      <w:tab w:val="right" w:leader="none" w:pos="5333"/>
                    </w:tabs>
                    <w:rPr>
                      <w:b w:val="true"/>
                      <w:color w:val="#FF0000"/>
                      <w:sz w:val="20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0000"/>
                      <w:sz w:val="20"/>
                      <w:lang w:val="en-US"/>
                      <w:spacing w:val="-1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Stress analysis	</w:t>
                  </w:r>
                  <w:r>
                    <w:rPr>
                      <w:b w:val="true"/>
                      <w:color w:val="#FF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160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/>
          <v:shape id="_x0000_s29" type="#_x0000_t29" filled="f" stroked="f" style="position:absolute;width:266.4pt;height:9.85pt;z-index:-971;margin-left:68.6pt;margin-top:27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left"/>
                    <w:tabs>
                      <w:tab w:val="right" w:leader="none" w:pos="5323"/>
                    </w:tabs>
                    <w:rPr>
                      <w:b w:val="true"/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Review of Drawings	</w:t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40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/>
          <v:shape id="_x0000_s28" type="#_x0000_t28" filled="f" stroked="f" style="position:absolute;width:266.15pt;height:9.6pt;z-index:-972;margin-left:68.6pt;margin-top:267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tabs>
                      <w:tab w:val="right" w:leader="none" w:pos="5319"/>
                    </w:tabs>
                    <w:rPr>
                      <w:b w:val="true"/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Review and Update Misc Det &amp; Cuts Dwgs	</w:t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40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/>
          <v:shape id="_x0000_s27" type="#_x0000_t27" filled="f" stroked="f" style="position:absolute;width:266.65pt;height:9.6pt;z-index:-973;margin-left:68.6pt;margin-top:25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tabs>
                      <w:tab w:val="right" w:leader="none" w:pos="5328"/>
                    </w:tabs>
                    <w:rPr>
                      <w:b w:val="true"/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Review and Update Weldment Dwgs	</w:t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120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/>
          <v:shape id="_x0000_s26" type="#_x0000_t26" filled="f" stroked="f" style="position:absolute;width:266.4pt;height:9.6pt;z-index:-974;margin-left:68.6pt;margin-top:241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tabs>
                      <w:tab w:val="right" w:leader="none" w:pos="5323"/>
                    </w:tabs>
                    <w:rPr>
                      <w:b w:val="true"/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Review and Small Large Rect Port Dwg	</w:t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40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/>
          <v:shape id="_x0000_s25" type="#_x0000_t25" filled="f" stroked="f" style="position:absolute;width:266.4pt;height:9.6pt;z-index:-975;margin-left:68.6pt;margin-top:22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tabs>
                      <w:tab w:val="right" w:leader="none" w:pos="5323"/>
                    </w:tabs>
                    <w:rPr>
                      <w:b w:val="true"/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Review and Update Large Rect Port Dwg	</w:t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40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/>
          <v:shape id="_x0000_s24" type="#_x0000_t24" filled="f" stroked="f" style="position:absolute;width:266.4pt;height:9.6pt;z-index:-976;margin-left:68.6pt;margin-top:216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tabs>
                      <w:tab w:val="right" w:leader="none" w:pos="5323"/>
                    </w:tabs>
                    <w:rPr>
                      <w:b w:val="true"/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Review and Update Port Mod Dwg	</w:t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40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/>
          <v:shape id="_x0000_s23" type="#_x0000_t23" filled="f" stroked="f" style="position:absolute;width:266.4pt;height:7.9pt;z-index:-977;margin-left:68.6pt;margin-top:20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87" w:lineRule="exact"/>
                    <w:jc w:val="left"/>
                    <w:tabs>
                      <w:tab w:val="right" w:leader="none" w:pos="5323"/>
                    </w:tabs>
                    <w:rPr>
                      <w:b w:val="true"/>
                      <w:color w:val="#FF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Resolve PDR Chits	</w:t>
                  </w:r>
                  <w:r>
                    <w:rPr>
                      <w:b w:val="true"/>
                      <w:color w:val="#FF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40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/>
          <v:shape id="_x0000_s22" type="#_x0000_t22" filled="f" stroked="f" style="position:absolute;width:266.15pt;height:7.65pt;z-index:-978;margin-left:68.6pt;margin-top:188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81" w:lineRule="exact"/>
                    <w:jc w:val="left"/>
                    <w:tabs>
                      <w:tab w:val="right" w:leader="none" w:pos="5319"/>
                    </w:tabs>
                    <w:rPr>
                      <w:b w:val="true"/>
                      <w:color w:val="#FF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0000"/>
                      <w:sz w:val="20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PDR for NBTD	</w:t>
                  </w:r>
                  <w:r>
                    <w:rPr>
                      <w:b w:val="true"/>
                      <w:color w:val="#FF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0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/>
          <v:shape id="_x0000_s21" type="#_x0000_t21" filled="f" stroked="f" style="position:absolute;width:266.4pt;height:9.6pt;z-index:-979;margin-left:68.6pt;margin-top:17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9" w:lineRule="auto"/>
                    <w:jc w:val="left"/>
                    <w:tabs>
                      <w:tab w:val="right" w:leader="none" w:pos="5323"/>
                    </w:tabs>
                    <w:rPr>
                      <w:b w:val="true"/>
                      <w:color w:val="#FF0000"/>
                      <w:sz w:val="20"/>
                      <w:lang w:val="en-US"/>
                      <w:spacing w:val="-7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0000"/>
                      <w:sz w:val="20"/>
                      <w:lang w:val="en-US"/>
                      <w:spacing w:val="-7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Prepare for PDR Neutral Beam Transition Duct	</w:t>
                  </w:r>
                  <w:r>
                    <w:rPr>
                      <w:b w:val="true"/>
                      <w:color w:val="#FF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40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/>
          <v:shape id="_x0000_s20" type="#_x0000_t20" filled="f" stroked="f" style="position:absolute;width:266.4pt;height:9.85pt;z-index:-980;margin-left:68.6pt;margin-top:15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left"/>
                    <w:tabs>
                      <w:tab w:val="right" w:leader="none" w:pos="5323"/>
                    </w:tabs>
                    <w:rPr>
                      <w:b w:val="true"/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Review and Update Assbly Dwgs	</w:t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80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/>
          <v:shape id="_x0000_s19" type="#_x0000_t19" filled="f" stroked="f" style="position:absolute;width:292.55pt;height:22.3pt;z-index:-981;margin-left:42.45pt;margin-top:129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rPr>
                      <w:b w:val="true"/>
                      <w:color w:val="#000000"/>
                      <w:sz w:val="20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Title I an II Design</w:t>
                  </w:r>
                </w:p>
                <w:p>
                  <w:pPr>
                    <w:ind w:right="0" w:left="504" w:firstLine="0"/>
                    <w:spacing w:before="0" w:after="0" w:line="206" w:lineRule="auto"/>
                    <w:jc w:val="left"/>
                    <w:tabs>
                      <w:tab w:val="right" w:leader="none" w:pos="5846"/>
                    </w:tabs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Peer Review to Establish Requirements	</w:t>
                  </w:r>
                  <w:r>
                    <w:rPr>
                      <w:b w:val="true"/>
                      <w:color w:val="#FF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80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/>
          <v:shape id="_x0000_s18" type="#_x0000_t18" filled="f" stroked="f" style="position:absolute;width:145.7pt;height:21.1pt;z-index:-982;margin-left:322.05pt;margin-top:5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501" w:lineRule="exact"/>
                    <w:jc w:val="center"/>
                    <w:rPr>
                      <w:b w:val="true"/>
                      <w:color w:val="#000000"/>
                      <w:sz w:val="5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56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Labor Cost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/>
          <v:shape id="_x0000_s17" type="#_x0000_t17" filled="f" stroked="f" style="position:absolute;width:240.25pt;height:26.15pt;z-index:-983;margin-left:280.05pt;margin-top:53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61" w:lineRule="exact"/>
                    <w:jc w:val="center"/>
                    <w:rPr>
                      <w:color w:val="#999999"/>
                      <w:sz w:val="24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999999"/>
                      <w:sz w:val="24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SC Project Review of NCSX, April 8-10, 2008
</w:t>
                    <w:br/>
                  </w:r>
                  <w:r>
                    <w:rPr>
                      <w:color w:val="#999999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P. L. Goranson - page 6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/>
          <v:shape id="_x0000_s16" type="#_x0000_t16" filled="f" stroked="f" style="position:absolute;width:707.05pt;height:509.3pt;z-index:-984;margin-left:42.45pt;margin-top:5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8979535" cy="6468110"/>
                        <wp:docPr id="29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30" name="test1"/>
                                <pic:cNvPicPr preferRelativeResize="false"/>
                              </pic:nvPicPr>
                              <pic:blipFill>
                                <a:blip r:embed="d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79535" cy="6468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sectPr>
          <w:pgSz w:w="15840" w:h="12240" w:orient="landscape"/>
          <w:type w:val="nextPage"/>
          <w:textDirection w:val="lrTb"/>
          <w:pgMar w:bottom="848" w:top="888" w:right="790" w:left="849" w:header="720" w:footer="720"/>
          <w:titlePg w:val="false"/>
        </w:sectPr>
      </w:pPr>
    </w:p>
    <w:p>
      <w:pPr>
        <w:ind w:right="0" w:left="0" w:firstLine="0"/>
        <w:spacing w:before="0" w:after="108" w:line="208" w:lineRule="auto"/>
        <w:jc w:val="left"/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M&amp;S Cost</w:t>
      </w:r>
    </w:p>
    <w:p>
      <w:pPr>
        <w:sectPr>
          <w:pgSz w:w="15840" w:h="12240" w:orient="landscape"/>
          <w:type w:val="nextPage"/>
          <w:textDirection w:val="lrTb"/>
          <w:pgMar w:bottom="530" w:top="1122" w:right="6465" w:left="6435" w:header="720" w:footer="720"/>
          <w:titlePg w:val="false"/>
        </w:sectPr>
      </w:pPr>
    </w:p>
    <w:p>
      <w:pPr>
        <w:ind w:right="0" w:left="0" w:firstLine="0"/>
        <w:spacing w:before="0" w:after="0" w:line="206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Arial" w:hAnsi="Arial"/>
        </w:rPr>
      </w:pPr>
      <w:r>
        <w:pict>
          <v:shapetype id="_x0000_t58" coordsize="21600,21600" o:spt="202" path="m,l,21600r21600,l21600,xe"/>
          <v:shape id="_x0000_s58" type="#_x0000_t58" filled="f" stroked="f" style="position:absolute;width:704.95pt;height:35.5pt;z-index:-942;margin-left:43.55pt;margin-top:94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299" w:left="72"/>
                    <w:spacing w:before="0" w:after="216" w:line="240" w:lineRule="auto"/>
                    <w:jc w:val="left"/>
                  </w:pPr>
                  <w:r>
                    <w:drawing>
                      <wp:inline>
                        <wp:extent cx="8686800" cy="292100"/>
                        <wp:docPr id="3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32" name="test1"/>
                                <pic:cNvPicPr preferRelativeResize="false"/>
                              </pic:nvPicPr>
                              <pic:blipFill>
                                <a:blip r:embed="d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68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Arial" w:hAnsi="Arial"/>
        </w:rPr>
        <w:t xml:space="preserve">Costs reflects recent significant increase in Inconel price.</w:t>
      </w:r>
    </w:p>
    <w:p>
      <w:pPr>
        <w:ind w:right="0" w:left="0" w:firstLine="0"/>
        <w:spacing w:before="0" w:after="0" w:line="204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Arial" w:hAnsi="Arial"/>
        </w:rPr>
        <w:t xml:space="preserve">Lateral supports added.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Arial" w:hAnsi="Arial"/>
        </w:rPr>
        <w:t xml:space="preserve">This element consists of the port duct, seals, and all cover flanges</w:t>
      </w:r>
    </w:p>
    <w:p>
      <w:pPr>
        <w:ind w:right="0" w:left="0" w:firstLine="0"/>
        <w:spacing w:before="0" w:after="0" w:line="206" w:lineRule="auto"/>
        <w:jc w:val="left"/>
        <w:tabs>
          <w:tab w:val="right" w:leader="none" w:pos="9749"/>
        </w:tabs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Arial" w:hAnsi="Arial"/>
        </w:rPr>
        <w:t xml:space="preserve">weight of shell assembly, with ports	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1400 lbs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13814"/>
        </w:tabs>
        <w:rPr>
          <w:color w:val="#000000"/>
          <w:sz w:val="24"/>
          <w:lang w:val="en-US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-6"/>
          <w:w w:val="100"/>
          <w:strike w:val="false"/>
          <w:vertAlign w:val="baseline"/>
          <w:rFonts w:ascii="Arial" w:hAnsi="Arial"/>
        </w:rPr>
        <w:t xml:space="preserve">$/lb for fabrication	</w:t>
      </w:r>
      <w:r>
        <w:rPr>
          <w:color w:val="#000000"/>
          <w:sz w:val="24"/>
          <w:lang w:val="en-US"/>
          <w:spacing w:val="-1"/>
          <w:w w:val="105"/>
          <w:strike w:val="false"/>
          <w:u w:val="single"/>
          <w:vertAlign w:val="baseline"/>
          <w:rFonts w:ascii="Arial" w:hAnsi="Arial"/>
        </w:rPr>
        <w:t xml:space="preserve">51 $/lb</w:t>
      </w:r>
      <w:r>
        <w:rPr>
          <w:color w:val="#000000"/>
          <w:sz w:val="24"/>
          <w:lang w:val="en-US"/>
          <w:spacing w:val="-1"/>
          <w:w w:val="100"/>
          <w:strike w:val="false"/>
          <w:vertAlign w:val="baseline"/>
          <w:rFonts w:ascii="Arial" w:hAnsi="Arial"/>
        </w:rPr>
        <w:t xml:space="preserve"> Includes recent vendor Inconel quotes</w:t>
      </w:r>
    </w:p>
    <w:p>
      <w:pPr>
        <w:ind w:right="0" w:left="0" w:firstLine="0"/>
        <w:spacing w:before="0" w:after="0" w:line="264" w:lineRule="auto"/>
        <w:jc w:val="left"/>
        <w:tabs>
          <w:tab w:val="right" w:leader="none" w:pos="9523"/>
        </w:tabs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Arial" w:hAnsi="Arial"/>
        </w:rPr>
        <w:t xml:space="preserve">subtotal, fab cost shell	</w:t>
      </w:r>
      <w:r>
        <w:rPr>
          <w:b w:val="true"/>
          <w:color w:val="#000000"/>
          <w:sz w:val="24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$71,400</w:t>
      </w:r>
    </w:p>
    <w:p>
      <w:pPr>
        <w:ind w:right="0" w:left="0" w:firstLine="0"/>
        <w:spacing w:before="108" w:after="0" w:line="240" w:lineRule="auto"/>
        <w:jc w:val="left"/>
        <w:rPr>
          <w:color w:val="#000000"/>
          <w:sz w:val="24"/>
          <w:lang w:val="en-US"/>
          <w:spacing w:val="-9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-9"/>
          <w:w w:val="100"/>
          <w:strike w:val="false"/>
          <w:vertAlign w:val="baseline"/>
          <w:rFonts w:ascii="Arial" w:hAnsi="Arial"/>
        </w:rPr>
        <w:t xml:space="preserve">Ports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9326"/>
        </w:tabs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Arial" w:hAnsi="Arial"/>
        </w:rPr>
      </w:pPr>
      <w:r>
        <w:pict>
          <v:shapetype id="_x0000_t61" coordsize="21600,21600" o:spt="202" path="m,l,21600r21600,l21600,xe"/>
          <v:shape id="_x0000_s61" type="#_x0000_t61" filled="f" stroked="f" style="position:absolute;width:90.5pt;height:9.6pt;z-index:-939;margin-left:57.95pt;margin-top:361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54" w:lineRule="exact"/>
                    <w:jc w:val="right"/>
                    <w:rPr>
                      <w:color w:val="#000000"/>
                      <w:sz w:val="24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no. of 16.5" ports</w:t>
                  </w:r>
                </w:p>
              </w:txbxContent>
            </v:textbox>
          </v:shape>
        </w:pict>
      </w:r>
      <w:r>
        <w:pict>
          <v:shapetype id="_x0000_t60" coordsize="21600,21600" o:spt="202" path="m,l,21600r21600,l21600,xe"/>
          <v:shape id="_x0000_s60" type="#_x0000_t60" filled="f" stroked="f" style="position:absolute;width:666.5pt;height:124.55pt;z-index:-940;margin-left:57.95pt;margin-top:236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88" w:firstLine="0"/>
                    <w:spacing w:before="0" w:after="0" w:line="324" w:lineRule="exact"/>
                    <w:jc w:val="left"/>
                    <w:tabs>
                      <w:tab w:val="left" w:leader="none" w:pos="9346"/>
                      <w:tab w:val="right" w:leader="none" w:pos="12432"/>
                    </w:tabs>
                    <w:rPr>
                      <w:color w:val="#000000"/>
                      <w:sz w:val="24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o.d. rotatable cover flange	</w:t>
                  </w:r>
                  <w:r>
                    <w:rPr>
                      <w:color w:val="#000000"/>
                      <w:sz w:val="24"/>
                      <w:lang w:val="en-US"/>
                      <w:spacing w:val="-2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$/ea	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MDC catalog 10</w:t>
                  </w:r>
                </w:p>
                <w:p>
                  <w:pPr>
                    <w:ind w:right="0" w:left="0" w:firstLine="0"/>
                    <w:spacing w:before="0" w:after="0" w:line="49" w:lineRule="exact"/>
                    <w:jc w:val="left"/>
                    <w:tabs>
                      <w:tab w:val="left" w:leader="none" w:pos="10743"/>
                    </w:tabs>
                    <w:rPr>
                      <w:color w:val="#000000"/>
                      <w:sz w:val="24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no. of 8" ports	</w:t>
                  </w:r>
                  <w:r>
                    <w:rPr>
                      <w:color w:val="#000000"/>
                      <w:sz w:val="24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MDC catalog 10</w:t>
                  </w:r>
                </w:p>
                <w:p>
                  <w:pPr>
                    <w:ind w:right="0" w:left="8928" w:firstLine="0"/>
                    <w:spacing w:before="0" w:after="0" w:line="32" w:lineRule="exact"/>
                    <w:jc w:val="left"/>
                    <w:rPr>
                      <w:color w:val="#000000"/>
                      <w:sz w:val="24"/>
                      <w:lang w:val="en-US"/>
                      <w:spacing w:val="-3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3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1 25</w:t>
                  </w:r>
                </w:p>
                <w:p>
                  <w:pPr>
                    <w:ind w:right="0" w:left="9072" w:firstLine="0"/>
                    <w:spacing w:before="0" w:after="0" w:line="202" w:lineRule="exact"/>
                    <w:jc w:val="left"/>
                    <w:rPr>
                      <w:color w:val="#000000"/>
                      <w:sz w:val="24"/>
                      <w:lang w:val="en-US"/>
                      <w:spacing w:val="-13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1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7ea</w:t>
                  </w:r>
                </w:p>
                <w:p>
                  <w:pPr>
                    <w:ind w:right="0" w:left="0" w:firstLine="0"/>
                    <w:spacing w:before="0" w:after="0" w:line="259" w:lineRule="exact"/>
                    <w:jc w:val="left"/>
                    <w:tabs>
                      <w:tab w:val="right" w:leader="none" w:pos="9461"/>
                    </w:tabs>
                    <w:rPr>
                      <w:color w:val="#000000"/>
                      <w:sz w:val="24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cost for 8" ports	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$2,450</w:t>
                  </w:r>
                </w:p>
                <w:p>
                  <w:pPr>
                    <w:ind w:right="0" w:left="0" w:firstLine="0"/>
                    <w:spacing w:before="0" w:after="0" w:line="331" w:lineRule="exact"/>
                    <w:jc w:val="left"/>
                    <w:tabs>
                      <w:tab w:val="left" w:leader="none" w:pos="8876"/>
                      <w:tab w:val="right" w:leader="none" w:pos="13325"/>
                    </w:tabs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14.5" x 16.5" flange with tube(ss)	</w:t>
                  </w:r>
                  <w:r>
                    <w:rPr>
                      <w:color w:val="#000000"/>
                      <w:sz w:val="24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1500 $/ea	</w:t>
                  </w:r>
                  <w:r>
                    <w:rPr>
                      <w:b w:val="true"/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NCSX/MDL experience</w:t>
                  </w:r>
                </w:p>
                <w:p>
                  <w:pPr>
                    <w:ind w:right="0" w:left="0" w:firstLine="0"/>
                    <w:spacing w:before="0" w:after="0" w:line="245" w:lineRule="exact"/>
                    <w:jc w:val="left"/>
                    <w:tabs>
                      <w:tab w:val="left" w:leader="none" w:pos="8876"/>
                      <w:tab w:val="right" w:leader="none" w:pos="13325"/>
                    </w:tabs>
                    <w:rPr>
                      <w:color w:val="#000000"/>
                      <w:sz w:val="24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blank 14.5" x 16.5" flanges(ss)	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1000 $/ea	</w:t>
                  </w:r>
                  <w:r>
                    <w:rPr>
                      <w:b w:val="true"/>
                      <w:color w:val="#000000"/>
                      <w:sz w:val="24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NCSX/MDL experience</w:t>
                  </w:r>
                </w:p>
                <w:p>
                  <w:pPr>
                    <w:ind w:right="0" w:left="0" w:firstLine="0"/>
                    <w:spacing w:before="0" w:after="0" w:line="235" w:lineRule="exact"/>
                    <w:jc w:val="left"/>
                    <w:tabs>
                      <w:tab w:val="right" w:leader="none" w:pos="9461"/>
                    </w:tabs>
                    <w:rPr>
                      <w:color w:val="#000000"/>
                      <w:sz w:val="24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no. of 14.5" x 16.5" ports	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2ea</w:t>
                  </w:r>
                </w:p>
                <w:p>
                  <w:pPr>
                    <w:ind w:right="0" w:left="0" w:firstLine="0"/>
                    <w:spacing w:before="0" w:after="0" w:line="204" w:lineRule="exact"/>
                    <w:jc w:val="left"/>
                    <w:tabs>
                      <w:tab w:val="right" w:leader="none" w:pos="9461"/>
                    </w:tabs>
                    <w:rPr>
                      <w:color w:val="#000000"/>
                      <w:sz w:val="24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cost for 14.5" x 16.5" ports	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$5,000</w:t>
                  </w:r>
                </w:p>
                <w:p>
                  <w:pPr>
                    <w:ind w:right="0" w:left="0" w:firstLine="0"/>
                    <w:spacing w:before="0" w:after="0" w:line="303" w:lineRule="exact"/>
                    <w:jc w:val="left"/>
                    <w:tabs>
                      <w:tab w:val="left" w:leader="none" w:pos="8876"/>
                      <w:tab w:val="right" w:leader="none" w:pos="12466"/>
                    </w:tabs>
                    <w:rPr>
                      <w:color w:val="#000000"/>
                      <w:sz w:val="24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16.5" o.d. flange, 14" tube	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1000 $/ea	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MDC catalog 10</w:t>
                  </w:r>
                </w:p>
                <w:p>
                  <w:pPr>
                    <w:ind w:right="0" w:left="0" w:firstLine="0"/>
                    <w:spacing w:before="0" w:after="0" w:line="198" w:lineRule="exact"/>
                    <w:jc w:val="left"/>
                    <w:tabs>
                      <w:tab w:val="left" w:leader="none" w:pos="9034"/>
                      <w:tab w:val="right" w:leader="none" w:pos="10138"/>
                    </w:tabs>
                    <w:rPr>
                      <w:color w:val="#000000"/>
                      <w:sz w:val="24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16.5" o.d. rotatable cover flange	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710	</w:t>
                  </w:r>
                  <w:r>
                    <w:rPr>
                      <w:color w:val="#000000"/>
                      <w:sz w:val="24"/>
                      <w:lang w:val="en-US"/>
                      <w:spacing w:val="-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$/ea</w:t>
                  </w:r>
                </w:p>
                <w:p>
                  <w:pPr>
                    <w:ind w:right="0" w:left="9072" w:firstLine="0"/>
                    <w:spacing w:before="0" w:after="0" w:line="121" w:lineRule="exact"/>
                    <w:jc w:val="left"/>
                    <w:rPr>
                      <w:color w:val="#000000"/>
                      <w:sz w:val="24"/>
                      <w:lang w:val="en-US"/>
                      <w:spacing w:val="-11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1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2ea</w:t>
                  </w:r>
                </w:p>
              </w:txbxContent>
            </v:textbox>
          </v:shape>
        </w:pict>
      </w:r>
      <w:r>
        <w:pict>
          <v:shapetype id="_x0000_t59" coordsize="21600,21600" o:spt="202" path="m,l,21600r21600,l21600,xe"/>
          <v:shape id="_x0000_s59" type="#_x0000_t59" filled="f" stroked="f" style="position:absolute;width:154.55pt;height:6.5pt;z-index:-941;margin-left:467.75pt;margin-top:3.8pt;mso-wrap-distance-left:0pt;mso-wrap-distance-right:0pt">
            <w10:wrap type="square" side="both"/>
            <v:fill opacity="1" o:opacity2="1" recolor="f" rotate="f" type="solid"/>
            <v:textbox inset="0pt, 0pt, 0pt, 0pt">
              <w:txbxContent/>
            </v:textbox>
          </v:shape>
        </w:pict>
      </w: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Arial" w:hAnsi="Arial"/>
        </w:rPr>
        <w:t xml:space="preserve">8" o.d. flange, 6" tube	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225</w:t>
      </w:r>
    </w:p>
    <w:p>
      <w:pPr>
        <w:ind w:right="0" w:left="0" w:firstLine="0"/>
        <w:spacing w:before="0" w:after="0" w:line="240" w:lineRule="auto"/>
        <w:jc w:val="right"/>
        <w:rPr>
          <w:color w:val="#000000"/>
          <w:sz w:val="24"/>
          <w:lang w:val="en-US"/>
          <w:spacing w:val="-132"/>
          <w:w w:val="280"/>
          <w:strike w:val="false"/>
          <w:vertAlign w:val="superscript"/>
          <w:rFonts w:ascii="Arial" w:hAnsi="Arial"/>
        </w:rPr>
      </w:pPr>
      <w:r>
        <w:rPr>
          <w:color w:val="#000000"/>
          <w:sz w:val="24"/>
          <w:lang w:val="en-US"/>
          <w:spacing w:val="-132"/>
          <w:w w:val="280"/>
          <w:strike w:val="false"/>
          <w:vertAlign w:val="superscript"/>
          <w:rFonts w:ascii="Arial" w:hAnsi="Arial"/>
        </w:rPr>
        <w:t xml:space="preserve">8</w:t>
      </w:r>
      <w:r>
        <w:rPr>
          <w:color w:val="#000000"/>
          <w:sz w:val="24"/>
          <w:lang w:val="en-US"/>
          <w:spacing w:val="-132"/>
          <w:w w:val="100"/>
          <w:strike w:val="false"/>
          <w:vertAlign w:val="baseline"/>
          <w:rFonts w:ascii="Arial" w:hAnsi="Arial"/>
        </w:rPr>
        <w:t xml:space="preserve">"</w:t>
      </w:r>
    </w:p>
    <w:p>
      <w:pPr>
        <w:ind w:right="0" w:left="9288" w:firstLine="0"/>
        <w:spacing w:before="0" w:after="0" w:line="240" w:lineRule="auto"/>
        <w:jc w:val="left"/>
        <w:rPr>
          <w:color w:val="#000000"/>
          <w:sz w:val="24"/>
          <w:lang w:val="en-US"/>
          <w:spacing w:val="-9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-9"/>
          <w:w w:val="100"/>
          <w:strike w:val="false"/>
          <w:vertAlign w:val="baseline"/>
          <w:rFonts w:ascii="Arial" w:hAnsi="Arial"/>
        </w:rPr>
        <w:t xml:space="preserve">$/ea</w:t>
      </w:r>
    </w:p>
    <w:p>
      <w:pPr>
        <w:ind w:right="0" w:left="8712" w:firstLine="0"/>
        <w:spacing w:before="108" w:after="0" w:line="182" w:lineRule="auto"/>
        <w:jc w:val="left"/>
        <w:rPr>
          <w:color w:val="#000000"/>
          <w:sz w:val="24"/>
          <w:lang w:val="en-US"/>
          <w:spacing w:val="-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-8"/>
          <w:w w:val="100"/>
          <w:strike w:val="false"/>
          <w:vertAlign w:val="baseline"/>
          <w:rFonts w:ascii="Arial" w:hAnsi="Arial"/>
        </w:rPr>
        <w:t xml:space="preserve">$3,420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-5"/>
          <w:w w:val="100"/>
          <w:strike w:val="false"/>
          <w:vertAlign w:val="baseline"/>
          <w:rFonts w:ascii="Arial" w:hAnsi="Arial"/>
        </w:rPr>
        <w:t xml:space="preserve">cost for 16.5" ports</w:t>
      </w:r>
    </w:p>
    <w:p>
      <w:pPr>
        <w:ind w:right="0" w:left="0" w:firstLine="0"/>
        <w:spacing w:before="72" w:after="0" w:line="180" w:lineRule="auto"/>
        <w:jc w:val="left"/>
        <w:tabs>
          <w:tab w:val="decimal" w:leader="none" w:pos="9047"/>
        </w:tabs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Arial" w:hAnsi="Arial"/>
        </w:rPr>
        <w:t xml:space="preserve">large square flange cover, ss	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$4,000</w:t>
      </w:r>
    </w:p>
    <w:p>
      <w:pPr>
        <w:ind w:right="0" w:left="0" w:firstLine="0"/>
        <w:spacing w:before="0" w:after="0" w:line="235" w:lineRule="auto"/>
        <w:jc w:val="left"/>
        <w:tabs>
          <w:tab w:val="decimal" w:leader="none" w:pos="9047"/>
        </w:tabs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Arial" w:hAnsi="Arial"/>
        </w:rPr>
      </w:pPr>
      <w:r>
        <w:pict>
          <v:line strokeweight="0.7pt" strokecolor="#000000" from="413.5pt,12.8pt" to="472.85pt,12.8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4"/>
          <w:lang w:val="en-US"/>
          <w:spacing w:val="-3"/>
          <w:w w:val="100"/>
          <w:strike w:val="false"/>
          <w:vertAlign w:val="baseline"/>
          <w:rFonts w:ascii="Arial" w:hAnsi="Arial"/>
        </w:rPr>
        <w:t xml:space="preserve">o-ring seals for diamond flange and square flange	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$2,530</w:t>
      </w:r>
    </w:p>
    <w:p>
      <w:pPr>
        <w:sectPr>
          <w:pgSz w:w="15840" w:h="12240" w:orient="landscape"/>
          <w:type w:val="continuous"/>
          <w:textDirection w:val="lrTb"/>
          <w:pgMar w:bottom="530" w:top="1122" w:right="810" w:left="1150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tabs>
          <w:tab w:val="right" w:leader="none" w:pos="9518"/>
        </w:tabs>
        <w:rPr>
          <w:color w:val="#000000"/>
          <w:sz w:val="24"/>
          <w:lang w:val="en-US"/>
          <w:spacing w:val="-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-8"/>
          <w:w w:val="100"/>
          <w:strike w:val="false"/>
          <w:vertAlign w:val="baseline"/>
          <w:rFonts w:ascii="Arial" w:hAnsi="Arial"/>
        </w:rPr>
        <w:t xml:space="preserve">subtotal, ports	</w:t>
      </w:r>
      <w:r>
        <w:rPr>
          <w:b w:val="true"/>
          <w:color w:val="#000000"/>
          <w:sz w:val="24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$17,400</w:t>
      </w:r>
    </w:p>
    <w:p>
      <w:pPr>
        <w:ind w:right="0" w:left="0" w:firstLine="0"/>
        <w:spacing w:before="72" w:after="0" w:line="240" w:lineRule="auto"/>
        <w:jc w:val="left"/>
        <w:tabs>
          <w:tab w:val="right" w:leader="none" w:pos="9916"/>
        </w:tabs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Arial" w:hAnsi="Arial"/>
        </w:rPr>
        <w:t xml:space="preserve">Fabricate and install lateral support	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$8,000$/ea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9470"/>
        </w:tabs>
        <w:rPr>
          <w:color w:val="#000000"/>
          <w:sz w:val="24"/>
          <w:lang w:val="en-US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-6"/>
          <w:w w:val="100"/>
          <w:strike w:val="false"/>
          <w:vertAlign w:val="baseline"/>
          <w:rFonts w:ascii="Arial" w:hAnsi="Arial"/>
        </w:rPr>
        <w:t xml:space="preserve">number of supports	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2 ea</w:t>
      </w:r>
    </w:p>
    <w:p>
      <w:pPr>
        <w:ind w:right="0" w:left="0" w:firstLine="0"/>
        <w:spacing w:before="36" w:after="0" w:line="240" w:lineRule="auto"/>
        <w:jc w:val="left"/>
        <w:tabs>
          <w:tab w:val="right" w:leader="none" w:pos="9518"/>
        </w:tabs>
        <w:rPr>
          <w:color w:val="#000000"/>
          <w:sz w:val="24"/>
          <w:lang w:val="en-US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-6"/>
          <w:w w:val="100"/>
          <w:strike w:val="false"/>
          <w:vertAlign w:val="baseline"/>
          <w:rFonts w:ascii="Arial" w:hAnsi="Arial"/>
        </w:rPr>
        <w:t xml:space="preserve">subtotal for support	</w:t>
      </w:r>
      <w:r>
        <w:rPr>
          <w:b w:val="true"/>
          <w:color w:val="#000000"/>
          <w:sz w:val="24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$16,000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9571"/>
        </w:tabs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-2"/>
          <w:w w:val="100"/>
          <w:strike w:val="false"/>
          <w:vertAlign w:val="baseline"/>
          <w:rFonts w:ascii="Arial" w:hAnsi="Arial"/>
        </w:rPr>
        <w:t xml:space="preserve">Total, each nbi port duct extension	</w:t>
      </w:r>
      <w:r>
        <w:rPr>
          <w:b w:val="true"/>
          <w:color w:val="#000000"/>
          <w:sz w:val="24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$104,800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9211"/>
        </w:tabs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-4"/>
          <w:w w:val="100"/>
          <w:strike w:val="false"/>
          <w:vertAlign w:val="baseline"/>
          <w:rFonts w:ascii="Arial" w:hAnsi="Arial"/>
        </w:rPr>
        <w:t xml:space="preserve">no. of nbi duct extensions	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3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9590"/>
        </w:tabs>
        <w:rPr>
          <w:b w:val="true"/>
          <w:color w:val="#FF0000"/>
          <w:sz w:val="24"/>
          <w:lang w:val="en-US"/>
          <w:spacing w:val="-6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FF0000"/>
          <w:sz w:val="24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total, 3 extensions	</w:t>
      </w:r>
      <w:r>
        <w:rPr>
          <w:b w:val="true"/>
          <w:color w:val="#FF0000"/>
          <w:sz w:val="24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$314,400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None of the above includes an interface to the cryostat.</w:t>
      </w:r>
    </w:p>
    <w:p>
      <w:pPr>
        <w:ind w:right="0" w:left="4248" w:firstLine="0"/>
        <w:spacing w:before="0" w:after="0" w:line="240" w:lineRule="auto"/>
        <w:jc w:val="left"/>
        <w:rPr>
          <w:color w:val="#999999"/>
          <w:sz w:val="24"/>
          <w:lang w:val="en-US"/>
          <w:spacing w:val="-4"/>
          <w:w w:val="105"/>
          <w:strike w:val="false"/>
          <w:vertAlign w:val="baseline"/>
          <w:rFonts w:ascii="Arial" w:hAnsi="Arial"/>
        </w:rPr>
      </w:pPr>
      <w:r>
        <w:pict>
          <v:shapetype id="_x0000_t63" coordsize="21600,21600" o:spt="202" path="m,l,21600r21600,l21600,xe"/>
          <v:shape id="_x0000_s63" type="#_x0000_t63" filled="f" stroked="f" style="position:absolute;width:144pt;height:33.85pt;z-index:-937;margin-left:604.45pt;margin-top:53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139" w:left="1368"/>
                    <w:spacing w:before="0" w:after="0" w:line="240" w:lineRule="auto"/>
                    <w:jc w:val="left"/>
                  </w:pPr>
                  <w:r>
                    <w:drawing>
                      <wp:inline>
                        <wp:extent cx="844550" cy="429895"/>
                        <wp:docPr id="3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36" name="test1"/>
                                <pic:cNvPicPr preferRelativeResize="false"/>
                              </pic:nvPicPr>
                              <pic:blipFill>
                                <a:blip r:embed="d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4550" cy="429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62" coordsize="21600,21600" o:spt="202" path="m,l,21600r21600,l21600,xe"/>
          <v:shape id="_x0000_s62" type="#_x0000_t62" filled="f" stroked="f" style="position:absolute;width:83.3pt;height:32.9pt;z-index:-938;margin-left:43.55pt;margin-top:534.95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1057910" cy="417830"/>
                        <wp:docPr id="3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34" name="test1"/>
                                <pic:cNvPicPr preferRelativeResize="false"/>
                              </pic:nvPicPr>
                              <pic:blipFill>
                                <a:blip r:embed="d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910" cy="417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color w:val="#999999"/>
          <w:sz w:val="24"/>
          <w:lang w:val="en-US"/>
          <w:spacing w:val="-4"/>
          <w:w w:val="105"/>
          <w:strike w:val="false"/>
          <w:vertAlign w:val="baseline"/>
          <w:rFonts w:ascii="Arial" w:hAnsi="Arial"/>
        </w:rPr>
        <w:t xml:space="preserve">SC Project Review of NCSX, April 8-10, 2008</w:t>
      </w:r>
    </w:p>
    <w:p>
      <w:pPr>
        <w:ind w:right="0" w:left="5400" w:firstLine="0"/>
        <w:spacing w:before="0" w:after="0" w:line="240" w:lineRule="auto"/>
        <w:jc w:val="left"/>
        <w:rPr>
          <w:color w:val="#999999"/>
          <w:sz w:val="24"/>
          <w:lang w:val="en-US"/>
          <w:spacing w:val="-6"/>
          <w:w w:val="105"/>
          <w:strike w:val="false"/>
          <w:vertAlign w:val="baseline"/>
          <w:rFonts w:ascii="Arial" w:hAnsi="Arial"/>
        </w:rPr>
      </w:pPr>
      <w:r>
        <w:rPr>
          <w:color w:val="#999999"/>
          <w:sz w:val="24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P. L. Goranson - page 7</w:t>
      </w:r>
    </w:p>
    <w:p>
      <w:pPr>
        <w:sectPr>
          <w:pgSz w:w="15840" w:h="12240" w:orient="landscape"/>
          <w:type w:val="continuous"/>
          <w:textDirection w:val="lrTb"/>
          <w:pgMar w:bottom="530" w:top="1122" w:right="4545" w:left="1155" w:header="720" w:footer="720"/>
          <w:titlePg w:val="false"/>
        </w:sectPr>
      </w:pPr>
    </w:p>
    <w:p>
      <w:pPr>
        <w:ind w:right="0" w:left="4176" w:firstLine="0"/>
        <w:spacing w:before="0" w:after="0" w:line="240" w:lineRule="auto"/>
        <w:jc w:val="left"/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pict>
          <v:shapetype id="_x0000_t67" coordsize="21600,21600" o:spt="202" path="m,l,21600r21600,l21600,xe"/>
          <v:shape id="_x0000_s67" type="#_x0000_t67" filled="f" stroked="f" style="position:absolute;width:709.85pt;height:33.85pt;z-index:-933;margin-left:-4.9pt;margin-top:473.1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666"/>
                    <w:gridCol w:w="10963"/>
                    <w:gridCol w:w="1568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666" w:type="auto"/>
                        <w:textDirection w:val="lrTb"/>
                        <w:vAlign w:val="top"/>
                      </w:tcPr>
                      <w:p>
                        <w:pPr>
                          <w:ind w:right="0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1057910" cy="417830"/>
                              <wp:docPr id="39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0" name="test1"/>
                                      <pic:cNvPicPr preferRelativeResize="false"/>
                                    </pic:nvPicPr>
                                    <pic:blipFill>
                                      <a:blip r:embed="d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7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629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36" w:after="0" w:line="240" w:lineRule="auto"/>
                          <w:jc w:val="center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
</w:t>
                          <w:br/>
                        </w:r>
                        <w:r>
                          <w:rPr>
                            <w:color w:val="#999999"/>
                            <w:sz w:val="24"/>
                            <w:lang w:val="en-US"/>
                            <w:spacing w:val="-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P. L. Goranson - page 8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4197" w:type="auto"/>
                        <w:textDirection w:val="lrTb"/>
                        <w:vAlign w:val="top"/>
                      </w:tcPr>
                      <w:p>
                        <w:pPr>
                          <w:ind w:right="238" w:left="0"/>
                          <w:spacing w:before="0" w:after="0" w:line="240" w:lineRule="auto"/>
                          <w:jc w:val="left"/>
                        </w:pPr>
                        <w:r>
                          <w:drawing>
                            <wp:inline>
                              <wp:extent cx="844550" cy="429895"/>
                              <wp:docPr id="41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2" name="test1"/>
                                      <pic:cNvPicPr preferRelativeResize="false"/>
                                    </pic:nvPicPr>
                                    <pic:blipFill>
                                      <a:blip r:embed="d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4550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pict>
          <v:shapetype id="_x0000_t66" coordsize="21600,21600" o:spt="202" path="m,l,21600r21600,l21600,xe"/>
          <v:shape id="_x0000_s66" type="#_x0000_t66" filled="f" stroked="f" style="position:absolute;width:87.85pt;height:15.35pt;z-index:-934;margin-left:50pt;margin-top:13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364" w:lineRule="exact"/>
                    <w:jc w:val="left"/>
                    <w:rPr>
                      <w:b w:val="true"/>
                      <w:color w:val="#009A9A"/>
                      <w:sz w:val="40"/>
                      <w:lang w:val="en-US"/>
                      <w:spacing w:val="-1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9A9A"/>
                      <w:sz w:val="40"/>
                      <w:lang w:val="en-US"/>
                      <w:spacing w:val="-1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Schedule</w:t>
                  </w:r>
                </w:p>
              </w:txbxContent>
            </v:textbox>
          </v:shape>
        </w:pict>
      </w:r>
      <w:r>
        <w:pict>
          <v:shapetype id="_x0000_t65" coordsize="21600,21600" o:spt="202" path="m,l,21600r21600,l21600,xe"/>
          <v:shape id="_x0000_s65" type="#_x0000_t65" filled="f" stroked="f" style="position:absolute;width:686.55pt;height:55.65pt;z-index:-935;margin-left:46.5pt;margin-top:94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2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8705215" cy="706755"/>
                        <wp:docPr id="37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38" name="test1"/>
                                <pic:cNvPicPr preferRelativeResize="false"/>
                              </pic:nvPicPr>
                              <pic:blipFill>
                                <a:blip r:embed="d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05215" cy="706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64" coordsize="21600,21600" o:spt="202" path="m,l,21600r21600,l21600,xe"/>
          <v:shape id="_x0000_s64" type="#_x0000_t64" filled="f" stroked="f" style="position:absolute;width:704.95pt;height:61.4pt;z-index:-936;margin-left:46.5pt;margin-top:94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/>
            </v:textbox>
          </v:shape>
        </w:pict>
      </w:r>
      <w:r>
        <w:rPr>
          <w:b w:val="true"/>
          <w:color w:val="#000000"/>
          <w:sz w:val="5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Schedule &amp; Staffing</w:t>
      </w:r>
    </w:p>
    <w:p>
      <w:pPr>
        <w:ind w:right="22" w:left="152"/>
        <w:spacing w:before="0" w:after="720" w:line="240" w:lineRule="auto"/>
        <w:jc w:val="center"/>
      </w:pPr>
      <w:r>
        <w:drawing>
          <wp:inline>
            <wp:extent cx="8842375" cy="1606550"/>
            <wp:docPr id="43" name="pic"/>
            <a:graphic>
              <a:graphicData uri="http://schemas.openxmlformats.org/drawingml/2006/picture">
                <pic:pic>
                  <pic:nvPicPr>
                    <pic:cNvPr id="44" name="test1"/>
                    <pic:cNvPicPr preferRelativeResize="false"/>
                  </pic:nvPicPr>
                  <pic:blipFill>
                    <a:blip r:embed="d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4237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288" w:firstLine="0"/>
        <w:spacing w:before="0" w:after="0" w:line="240" w:lineRule="auto"/>
        <w:jc w:val="left"/>
        <w:rPr>
          <w:b w:val="true"/>
          <w:color w:val="#009A9A"/>
          <w:sz w:val="40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9A9A"/>
          <w:sz w:val="40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Staffing</w:t>
      </w:r>
    </w:p>
    <w:p>
      <w:pPr>
        <w:ind w:right="0" w:left="288" w:firstLine="0"/>
        <w:spacing w:before="180" w:after="0" w:line="240" w:lineRule="auto"/>
        <w:jc w:val="left"/>
        <w:rPr>
          <w:b w:val="true"/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P. L. Goranson – 80% during Title I &amp; II design.</w:t>
      </w:r>
    </w:p>
    <w:p>
      <w:pPr>
        <w:ind w:right="0" w:left="288" w:firstLine="0"/>
        <w:spacing w:before="180" w:after="0" w:line="240" w:lineRule="auto"/>
        <w:jc w:val="left"/>
        <w:rPr>
          <w:b w:val="true"/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6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Gary Lovett – 100% during Title I &amp; II.</w:t>
      </w:r>
    </w:p>
    <w:p>
      <w:pPr>
        <w:sectPr>
          <w:pgSz w:w="15840" w:h="12240" w:orient="landscape"/>
          <w:type w:val="nextPage"/>
          <w:textDirection w:val="lrTb"/>
          <w:pgMar w:bottom="1225" w:top="1222" w:right="751" w:left="930" w:header="720" w:footer="720"/>
          <w:titlePg w:val="false"/>
        </w:sectPr>
      </w:pPr>
    </w:p>
    <w:p>
      <w:pPr>
        <w:ind w:right="0" w:left="3672" w:firstLine="0"/>
        <w:spacing w:before="0" w:after="36" w:line="206" w:lineRule="auto"/>
        <w:jc w:val="left"/>
        <w:rPr>
          <w:b w:val="true"/>
          <w:color w:val="#000000"/>
          <w:sz w:val="48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48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Schedule and Cost Risk</w:t>
      </w:r>
    </w:p>
    <w:p>
      <w:pPr>
        <w:ind w:right="210" w:left="209"/>
        <w:spacing w:before="0" w:after="240" w:line="240" w:lineRule="auto"/>
        <w:jc w:val="left"/>
      </w:pPr>
      <w:r>
        <w:drawing>
          <wp:inline>
            <wp:extent cx="8686800" cy="292100"/>
            <wp:docPr id="45" name="pic"/>
            <a:graphic>
              <a:graphicData uri="http://schemas.openxmlformats.org/drawingml/2006/picture">
                <pic:pic>
                  <pic:nvPicPr>
                    <pic:cNvPr id="46" name="test1"/>
                    <pic:cNvPicPr preferRelativeResize="false"/>
                  </pic:nvPicPr>
                  <pic:blipFill>
                    <a:blip r:embed="drId26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5840" w:h="12240" w:orient="landscape"/>
          <w:type w:val="nextPage"/>
          <w:textDirection w:val="lrTb"/>
          <w:pgMar w:bottom="1225" w:top="1345" w:right="823" w:left="858" w:header="720" w:footer="720"/>
          <w:titlePg w:val="false"/>
        </w:sectPr>
      </w:pPr>
    </w:p>
    <w:p>
      <w:pPr>
        <w:ind w:right="0" w:left="0" w:firstLine="0"/>
        <w:spacing w:before="0" w:after="36" w:line="240" w:lineRule="auto"/>
        <w:jc w:val="left"/>
        <w:rPr>
          <w:b w:val="true"/>
          <w:color w:val="#000000"/>
          <w:sz w:val="32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2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Uncertainty of the Estimate</w:t>
      </w:r>
    </w:p>
    <w:p>
      <w:pPr>
        <w:ind w:right="252" w:left="0" w:firstLine="0"/>
        <w:spacing w:before="0" w:after="0" w:line="240" w:lineRule="auto"/>
        <w:jc w:val="right"/>
        <w:rPr>
          <w:b w:val="true"/>
          <w:color w:val="#000000"/>
          <w:sz w:val="20"/>
          <w:lang w:val="en-US"/>
          <w:spacing w:val="0"/>
          <w:w w:val="105"/>
          <w:strike w:val="false"/>
          <w:u w:val="singl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en-US"/>
          <w:spacing w:val="0"/>
          <w:w w:val="105"/>
          <w:strike w:val="false"/>
          <w:u w:val="single"/>
          <w:vertAlign w:val="baseline"/>
          <w:rFonts w:ascii="Arial" w:hAnsi="Arial"/>
        </w:rPr>
        <w:t xml:space="preserve">Uncertainty </w:t>
      </w:r>
      <w:r>
        <w:rPr>
          <w:b w:val="true"/>
          <w:color w:val="#000000"/>
          <w:sz w:val="20"/>
          <w:lang w:val="en-US"/>
          <w:spacing w:val="0"/>
          <w:w w:val="105"/>
          <w:strike w:val="false"/>
          <w:vertAlign w:val="baseline"/>
          <w:rFonts w:ascii="Arial" w:hAnsi="Arial"/>
        </w:rPr>
      </w:r>
    </w:p>
    <w:p>
      <w:pPr>
        <w:ind w:right="0" w:left="2952" w:firstLine="0"/>
        <w:spacing w:before="0" w:after="0" w:line="264" w:lineRule="auto"/>
        <w:jc w:val="left"/>
        <w:tabs>
          <w:tab w:val="left" w:leader="none" w:pos="3806"/>
          <w:tab w:val="left" w:leader="none" w:pos="4997"/>
          <w:tab w:val="right" w:leader="none" w:pos="6845"/>
        </w:tabs>
        <w:rPr>
          <w:b w:val="true"/>
          <w:color w:val="#000000"/>
          <w:sz w:val="20"/>
          <w:lang w:val="en-US"/>
          <w:spacing w:val="-26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en-US"/>
          <w:spacing w:val="-26"/>
          <w:w w:val="105"/>
          <w:strike w:val="false"/>
          <w:vertAlign w:val="baseline"/>
          <w:rFonts w:ascii="Arial" w:hAnsi="Arial"/>
        </w:rPr>
        <w:t xml:space="preserve">High	</w:t>
      </w:r>
      <w:r>
        <w:rPr>
          <w:b w:val="true"/>
          <w:color w:val="#000000"/>
          <w:sz w:val="20"/>
          <w:lang w:val="en-US"/>
          <w:spacing w:val="-10"/>
          <w:w w:val="105"/>
          <w:strike w:val="false"/>
          <w:u w:val="single"/>
          <w:vertAlign w:val="baseline"/>
          <w:rFonts w:ascii="Arial" w:hAnsi="Arial"/>
        </w:rPr>
        <w:t xml:space="preserve">Medium</w:t>
      </w:r>
      <w:r>
        <w:rPr>
          <w:b w:val="true"/>
          <w:color w:val="#000000"/>
          <w:sz w:val="20"/>
          <w:lang w:val="en-US"/>
          <w:spacing w:val="-10"/>
          <w:w w:val="105"/>
          <w:strike w:val="false"/>
          <w:vertAlign w:val="baseline"/>
          <w:rFonts w:ascii="Arial" w:hAnsi="Arial"/>
        </w:rPr>
        <w:tab/>
      </w:r>
      <w:r>
        <w:rPr>
          <w:b w:val="true"/>
          <w:color w:val="#000000"/>
          <w:sz w:val="20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Low	</w:t>
      </w:r>
      <w:r>
        <w:rPr>
          <w:b w:val="true"/>
          <w:color w:val="#000000"/>
          <w:sz w:val="20"/>
          <w:lang w:val="en-US"/>
          <w:spacing w:val="-10"/>
          <w:w w:val="105"/>
          <w:strike w:val="false"/>
          <w:u w:val="single"/>
          <w:vertAlign w:val="baseline"/>
          <w:rFonts w:ascii="Arial" w:hAnsi="Arial"/>
        </w:rPr>
        <w:t xml:space="preserve">Range (%) </w:t>
      </w:r>
    </w:p>
    <w:p>
      <w:pPr>
        <w:ind w:right="0" w:left="648" w:firstLine="0"/>
        <w:spacing w:before="0" w:after="36" w:line="206" w:lineRule="auto"/>
        <w:jc w:val="left"/>
        <w:tabs>
          <w:tab w:val="right" w:leader="none" w:pos="4248"/>
        </w:tabs>
        <w:rPr>
          <w:b w:val="true"/>
          <w:color w:val="#000000"/>
          <w:sz w:val="20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pict>
          <v:shapetype id="_x0000_t69" coordsize="21600,21600" o:spt="202" path="m,l,21600r21600,l21600,xe"/>
          <v:shape id="_x0000_s69" type="#_x0000_t69" filled="f" stroked="f" style="position:absolute;width:20.65pt;height:0.95pt;z-index:-931;margin-left:288.55pt;margin-top:170.65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19" w:lineRule="exact"/>
                    <w:jc w:val="center"/>
                  </w:pPr>
                  <w:r>
                    <w:drawing>
                      <wp:inline>
                        <wp:extent cx="262255" cy="12065"/>
                        <wp:docPr id="49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50" name="test1"/>
                                <pic:cNvPicPr preferRelativeResize="false"/>
                              </pic:nvPicPr>
                              <pic:blipFill>
                                <a:blip r:embed="d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255" cy="12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68" coordsize="21600,21600" o:spt="202" path="m,l,21600r21600,l21600,xe"/>
          <v:shape id="_x0000_s68" type="#_x0000_t68" filled="f" stroked="f" style="position:absolute;width:22.8pt;height:0.95pt;z-index:-932;margin-left:186.55pt;margin-top:170.65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19" w:lineRule="exact"/>
                    <w:jc w:val="center"/>
                  </w:pPr>
                  <w:r>
                    <w:drawing>
                      <wp:inline>
                        <wp:extent cx="289560" cy="12065"/>
                        <wp:docPr id="47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8" name="test1"/>
                                <pic:cNvPicPr preferRelativeResize="false"/>
                              </pic:nvPicPr>
                              <pic:blipFill>
                                <a:blip r:embed="d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560" cy="12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 w:val="true"/>
          <w:color w:val="#000000"/>
          <w:sz w:val="20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Design Maturity	</w:t>
      </w:r>
      <w:r>
        <w:rPr>
          <w:b w:val="true"/>
          <w:color w:val="#000000"/>
          <w:sz w:val="20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X</w:t>
      </w:r>
    </w:p>
    <w:p>
      <w:pPr>
        <w:ind w:right="192" w:left="5683" w:firstLine="0"/>
        <w:spacing w:before="0" w:after="0" w:line="211" w:lineRule="auto"/>
        <w:jc w:val="center"/>
        <w:shd w:val="solid" w:color="#FFFF99" w:fill="#FFFF99"/>
        <w:rPr>
          <w:b w:val="true"/>
          <w:color w:val="#000000"/>
          <w:sz w:val="20"/>
          <w:lang w:val="en-US"/>
          <w:spacing w:val="0"/>
          <w:w w:val="11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en-US"/>
          <w:spacing w:val="0"/>
          <w:w w:val="110"/>
          <w:strike w:val="false"/>
          <w:vertAlign w:val="baseline"/>
          <w:rFonts w:ascii="Arial" w:hAnsi="Arial"/>
        </w:rPr>
        <w:t xml:space="preserve">-10%/+15%</w:t>
      </w:r>
    </w:p>
    <w:p>
      <w:pPr>
        <w:ind w:right="0" w:left="648" w:firstLine="0"/>
        <w:spacing w:before="0" w:after="0" w:line="240" w:lineRule="auto"/>
        <w:jc w:val="left"/>
        <w:tabs>
          <w:tab w:val="right" w:leader="none" w:pos="5256"/>
        </w:tabs>
        <w:rPr>
          <w:b w:val="true"/>
          <w:color w:val="#000000"/>
          <w:sz w:val="20"/>
          <w:lang w:val="en-US"/>
          <w:spacing w:val="-8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Design Complexity	</w:t>
      </w:r>
      <w:r>
        <w:rPr>
          <w:b w:val="true"/>
          <w:color w:val="#000000"/>
          <w:sz w:val="20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X</w:t>
      </w:r>
    </w:p>
    <w:p>
      <w:pPr>
        <w:ind w:right="0" w:left="648" w:firstLine="0"/>
        <w:spacing w:before="288" w:after="0" w:line="204" w:lineRule="auto"/>
        <w:jc w:val="left"/>
        <w:rPr>
          <w:b w:val="true"/>
          <w:color w:val="#000000"/>
          <w:sz w:val="20"/>
          <w:lang w:val="en-US"/>
          <w:spacing w:val="-6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Other Comments:</w:t>
      </w:r>
    </w:p>
    <w:p>
      <w:pPr>
        <w:ind w:right="0" w:left="72" w:firstLine="0"/>
        <w:spacing w:before="756" w:after="360" w:line="240" w:lineRule="auto"/>
        <w:jc w:val="left"/>
        <w:rPr>
          <w:b w:val="true"/>
          <w:color w:val="#000000"/>
          <w:sz w:val="36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pict>
          <v:shapetype id="_x0000_t70" coordsize="21600,21600" o:spt="202" path="m,l,21600r21600,l21600,xe"/>
          <v:shape id="_x0000_s70" type="#_x0000_t70" filled="f" stroked="f" style="position:absolute;width:142.95pt;height:10.9pt;z-index:-930;margin-left:565.45pt;margin-top:53.2pt;mso-wrap-distance-left:205.45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tabs>
                      <w:tab w:val="right" w:leader="none" w:pos="2693"/>
                    </w:tabs>
                    <w:rPr>
                      <w:b w:val="true"/>
                      <w:color w:val="#000000"/>
                      <w:sz w:val="19"/>
                      <w:lang w:val="en-US"/>
                      <w:spacing w:val="-8"/>
                      <w:w w:val="9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19"/>
                      <w:lang w:val="en-US"/>
                      <w:spacing w:val="-8"/>
                      <w:w w:val="95"/>
                      <w:strike w:val="false"/>
                      <w:vertAlign w:val="baseline"/>
                      <w:rFonts w:ascii="Arial" w:hAnsi="Arial"/>
                    </w:rPr>
                    <w:t xml:space="preserve">Cost Impact	</w:t>
                  </w:r>
                  <w:r>
                    <w:rPr>
                      <w:b w:val="true"/>
                      <w:color w:val="#000000"/>
                      <w:sz w:val="19"/>
                      <w:lang w:val="en-US"/>
                      <w:spacing w:val="-4"/>
                      <w:w w:val="95"/>
                      <w:strike w:val="false"/>
                      <w:vertAlign w:val="baseline"/>
                      <w:rFonts w:ascii="Arial" w:hAnsi="Arial"/>
                    </w:rPr>
                    <w:t xml:space="preserve">Schedule Impact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36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Mitigation</w:t>
      </w:r>
    </w:p>
    <w:p>
      <w:pPr>
        <w:sectPr>
          <w:pgSz w:w="15840" w:h="12240" w:orient="landscape"/>
          <w:type w:val="continuous"/>
          <w:textDirection w:val="lrTb"/>
          <w:pgMar w:bottom="1225" w:top="1345" w:right="7791" w:left="789" w:header="720" w:footer="720"/>
          <w:titlePg w:val="false"/>
        </w:sectPr>
      </w:pPr>
    </w:p>
    <w:p>
      <w:pPr>
        <w:ind w:right="0" w:left="4896" w:firstLine="0"/>
        <w:spacing w:before="0" w:after="0" w:line="201" w:lineRule="auto"/>
        <w:jc w:val="left"/>
        <w:rPr>
          <w:b w:val="true"/>
          <w:color w:val="#000000"/>
          <w:sz w:val="19"/>
          <w:lang w:val="en-US"/>
          <w:spacing w:val="-6"/>
          <w:w w:val="95"/>
          <w:strike w:val="false"/>
          <w:vertAlign w:val="baseline"/>
          <w:rFonts w:ascii="Arial" w:hAnsi="Arial"/>
        </w:rPr>
      </w:pPr>
      <w:r>
        <w:pict>
          <v:shapetype id="_x0000_t71" coordsize="21600,21600" o:spt="202" path="m,l,21600r21600,l21600,xe"/>
          <v:shape id="_x0000_s71" type="#_x0000_t71" filled="f" stroked="f" style="position:absolute;width:704.95pt;height:33.85pt;z-index:-929;margin-left:6.8pt;margin-top:218.7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755"/>
                    <w:gridCol w:w="10963"/>
                    <w:gridCol w:w="1381"/>
                  </w:tblGrid>
                  <w:tr>
                    <w:trPr>
                      <w:trHeight w:val="67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755" w:type="auto"/>
                        <w:textDirection w:val="lrTb"/>
                        <w:vAlign w:val="top"/>
                      </w:tcPr>
                      <w:p>
                        <w:pPr>
                          <w:ind w:right="0" w:left="89"/>
                          <w:spacing w:before="0" w:after="0" w:line="240" w:lineRule="auto"/>
                          <w:jc w:val="right"/>
                        </w:pPr>
                        <w:r>
                          <w:drawing>
                            <wp:inline>
                              <wp:extent cx="1057910" cy="417830"/>
                              <wp:docPr id="51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2" name="test1"/>
                                      <pic:cNvPicPr preferRelativeResize="false"/>
                                    </pic:nvPicPr>
                                    <pic:blipFill>
                                      <a:blip r:embed="drId2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7910" cy="417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718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36" w:after="0" w:line="240" w:lineRule="auto"/>
                          <w:jc w:val="center"/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999999"/>
                            <w:sz w:val="24"/>
                            <w:lang w:val="en-US"/>
                            <w:spacing w:val="-4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SC Project Review of NCSX, April 8-10, 2008
</w:t>
                          <w:br/>
                        </w:r>
                        <w:r>
                          <w:rPr>
                            <w:color w:val="#999999"/>
                            <w:sz w:val="24"/>
                            <w:lang w:val="en-US"/>
                            <w:spacing w:val="-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P. L. Goranson - page 9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4099" w:type="auto"/>
                        <w:textDirection w:val="lrTb"/>
                        <w:vAlign w:val="top"/>
                      </w:tcPr>
                      <w:p>
                        <w:pPr>
                          <w:ind w:right="51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844550" cy="429895"/>
                              <wp:docPr id="53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4" name="test1"/>
                                      <pic:cNvPicPr preferRelativeResize="false"/>
                                    </pic:nvPicPr>
                                    <pic:blipFill>
                                      <a:blip r:embed="d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4550" cy="429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b w:val="true"/>
          <w:color w:val="#000000"/>
          <w:sz w:val="19"/>
          <w:lang w:val="en-US"/>
          <w:spacing w:val="-6"/>
          <w:w w:val="95"/>
          <w:strike w:val="false"/>
          <w:vertAlign w:val="baseline"/>
          <w:rFonts w:ascii="Arial" w:hAnsi="Arial"/>
        </w:rPr>
        <w:t xml:space="preserve">Likelihood</w:t>
      </w:r>
    </w:p>
    <w:p>
      <w:pPr>
        <w:ind w:right="0" w:left="144" w:firstLine="0"/>
        <w:spacing w:before="36" w:after="0" w:line="211" w:lineRule="auto"/>
        <w:jc w:val="left"/>
        <w:tabs>
          <w:tab w:val="left" w:leader="none" w:pos="2052"/>
          <w:tab w:val="left" w:leader="none" w:pos="4869"/>
          <w:tab w:val="left" w:leader="none" w:pos="6597"/>
          <w:tab w:val="left" w:leader="none" w:pos="9054"/>
          <w:tab w:val="left" w:leader="none" w:pos="11268"/>
          <w:tab w:val="left" w:leader="none" w:pos="12105"/>
          <w:tab w:val="left" w:leader="none" w:pos="12960"/>
          <w:tab w:val="right" w:leader="none" w:pos="14145"/>
        </w:tabs>
        <w:rPr>
          <w:b w:val="true"/>
          <w:color w:val="#000000"/>
          <w:sz w:val="19"/>
          <w:lang w:val="en-US"/>
          <w:spacing w:val="0"/>
          <w:w w:val="9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en-US"/>
          <w:spacing w:val="0"/>
          <w:w w:val="95"/>
          <w:strike w:val="false"/>
          <w:vertAlign w:val="baseline"/>
          <w:rFonts w:ascii="Arial" w:hAnsi="Arial"/>
        </w:rPr>
        <w:t xml:space="preserve">Job	</w:t>
      </w:r>
      <w:r>
        <w:rPr>
          <w:b w:val="true"/>
          <w:color w:val="#000000"/>
          <w:sz w:val="19"/>
          <w:lang w:val="en-US"/>
          <w:spacing w:val="-12"/>
          <w:w w:val="95"/>
          <w:strike w:val="false"/>
          <w:vertAlign w:val="baseline"/>
          <w:rFonts w:ascii="Arial" w:hAnsi="Arial"/>
        </w:rPr>
        <w:t xml:space="preserve">Risk Description	</w:t>
      </w:r>
      <w:r>
        <w:rPr>
          <w:b w:val="true"/>
          <w:color w:val="#000000"/>
          <w:sz w:val="19"/>
          <w:lang w:val="en-US"/>
          <w:spacing w:val="-8"/>
          <w:w w:val="95"/>
          <w:strike w:val="false"/>
          <w:vertAlign w:val="baseline"/>
          <w:rFonts w:ascii="Arial" w:hAnsi="Arial"/>
        </w:rPr>
        <w:t xml:space="preserve">of Occurring	</w:t>
      </w:r>
      <w:r>
        <w:rPr>
          <w:b w:val="true"/>
          <w:color w:val="#000000"/>
          <w:sz w:val="19"/>
          <w:lang w:val="en-US"/>
          <w:spacing w:val="-12"/>
          <w:w w:val="95"/>
          <w:strike w:val="false"/>
          <w:vertAlign w:val="baseline"/>
          <w:rFonts w:ascii="Arial" w:hAnsi="Arial"/>
        </w:rPr>
        <w:t xml:space="preserve">Mitigation Plan	</w:t>
      </w:r>
      <w:r>
        <w:rPr>
          <w:b w:val="true"/>
          <w:color w:val="#000000"/>
          <w:sz w:val="19"/>
          <w:lang w:val="en-US"/>
          <w:spacing w:val="-12"/>
          <w:w w:val="95"/>
          <w:strike w:val="false"/>
          <w:vertAlign w:val="baseline"/>
          <w:rFonts w:ascii="Arial" w:hAnsi="Arial"/>
        </w:rPr>
        <w:t xml:space="preserve">Basis of estimate	</w:t>
      </w:r>
      <w:r>
        <w:rPr>
          <w:b w:val="true"/>
          <w:color w:val="#000000"/>
          <w:sz w:val="19"/>
          <w:lang w:val="en-US"/>
          <w:spacing w:val="0"/>
          <w:w w:val="95"/>
          <w:strike w:val="false"/>
          <w:vertAlign w:val="baseline"/>
          <w:rFonts w:ascii="Arial" w:hAnsi="Arial"/>
        </w:rPr>
        <w:t xml:space="preserve">Low	</w:t>
      </w:r>
      <w:r>
        <w:rPr>
          <w:b w:val="true"/>
          <w:color w:val="#000000"/>
          <w:sz w:val="19"/>
          <w:lang w:val="en-US"/>
          <w:spacing w:val="-14"/>
          <w:w w:val="95"/>
          <w:strike w:val="false"/>
          <w:vertAlign w:val="baseline"/>
          <w:rFonts w:ascii="Arial" w:hAnsi="Arial"/>
        </w:rPr>
        <w:t xml:space="preserve">High	</w:t>
      </w:r>
      <w:r>
        <w:rPr>
          <w:b w:val="true"/>
          <w:color w:val="#000000"/>
          <w:sz w:val="19"/>
          <w:lang w:val="en-US"/>
          <w:spacing w:val="0"/>
          <w:w w:val="95"/>
          <w:strike w:val="false"/>
          <w:vertAlign w:val="baseline"/>
          <w:rFonts w:ascii="Arial" w:hAnsi="Arial"/>
        </w:rPr>
        <w:t xml:space="preserve">Low	</w:t>
      </w:r>
      <w:r>
        <w:rPr>
          <w:b w:val="true"/>
          <w:color w:val="#000000"/>
          <w:sz w:val="19"/>
          <w:lang w:val="en-US"/>
          <w:spacing w:val="0"/>
          <w:w w:val="95"/>
          <w:strike w:val="false"/>
          <w:vertAlign w:val="baseline"/>
          <w:rFonts w:ascii="Arial" w:hAnsi="Arial"/>
        </w:rPr>
        <w:t xml:space="preserve">High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4395"/>
      </w:tblGrid>
      <w:tr>
        <w:trPr>
          <w:trHeight w:val="234" w:hRule="exact"/>
        </w:trPr>
        <w:tc>
          <w:tcPr>
            <w:gridSpan w:val="1"/>
            <w:tcBorders>
              <w:top w:val="single" w:sz="9" w:color="#000000"/>
              <w:bottom w:val="none" w:sz="0" w:color="#000000"/>
              <w:left w:val="none" w:sz="0" w:color="#000000"/>
              <w:right w:val="none" w:sz="0" w:color="#000000"/>
            </w:tcBorders>
            <w:tcW w:w="14395" w:type="auto"/>
            <w:textDirection w:val="lrTb"/>
            <w:vAlign w:val="top"/>
          </w:tcPr>
          <w:p/>
        </w:tc>
      </w:tr>
      <w:tr>
        <w:trPr>
          <w:trHeight w:val="26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4395" w:type="auto"/>
            <w:textDirection w:val="lrTb"/>
            <w:vAlign w:val="center"/>
            <w:shd w:val="clear" w:color="#CCFFFF" w:fill="#CCFFFF"/>
          </w:tcPr>
          <w:p>
            <w:pPr>
              <w:ind w:right="48" w:left="0" w:firstLine="0"/>
              <w:spacing w:before="0" w:after="0" w:line="240" w:lineRule="auto"/>
              <w:jc w:val="right"/>
              <w:tabs>
                <w:tab w:val="left" w:leader="none" w:pos="5328"/>
                <w:tab w:val="left" w:leader="none" w:pos="5958"/>
                <w:tab w:val="left" w:leader="none" w:pos="8505"/>
                <w:tab w:val="left" w:leader="none" w:pos="11034"/>
                <w:tab w:val="left" w:leader="none" w:pos="13419"/>
                <w:tab w:val="right" w:leader="none" w:pos="14347"/>
              </w:tabs>
              <w:rPr>
                <w:b w:val="true"/>
                <w:color w:val="#000000"/>
                <w:sz w:val="19"/>
                <w:lang w:val="en-US"/>
                <w:spacing w:val="-6"/>
                <w:w w:val="9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en-US"/>
                <w:spacing w:val="-6"/>
                <w:w w:val="95"/>
                <w:strike w:val="false"/>
                <w:vertAlign w:val="baseline"/>
                <w:rFonts w:ascii="Arial" w:hAnsi="Arial"/>
              </w:rPr>
              <w:t xml:space="preserve">1260 Design is vintage and revisit could result in criteria	</w:t>
            </w:r>
            <w:r>
              <w:rPr>
                <w:b w:val="true"/>
                <w:color w:val="#000000"/>
                <w:sz w:val="19"/>
                <w:lang w:val="en-US"/>
                <w:spacing w:val="0"/>
                <w:w w:val="95"/>
                <w:strike w:val="false"/>
                <w:vertAlign w:val="baseline"/>
                <w:rFonts w:ascii="Arial" w:hAnsi="Arial"/>
              </w:rPr>
              <w:t xml:space="preserve">U	</w:t>
            </w:r>
            <w:r>
              <w:rPr>
                <w:b w:val="true"/>
                <w:color w:val="#000000"/>
                <w:sz w:val="19"/>
                <w:lang w:val="en-US"/>
                <w:spacing w:val="-10"/>
                <w:w w:val="95"/>
                <w:strike w:val="false"/>
                <w:vertAlign w:val="baseline"/>
                <w:rFonts w:ascii="Arial" w:hAnsi="Arial"/>
              </w:rPr>
              <w:t xml:space="preserve">Schedule was made more	</w:t>
            </w:r>
            <w:r>
              <w:rPr>
                <w:b w:val="true"/>
                <w:color w:val="#000000"/>
                <w:sz w:val="19"/>
                <w:lang w:val="en-US"/>
                <w:spacing w:val="-8"/>
                <w:w w:val="95"/>
                <w:strike w:val="false"/>
                <w:vertAlign w:val="baseline"/>
                <w:rFonts w:ascii="Arial" w:hAnsi="Arial"/>
              </w:rPr>
              <w:t xml:space="preserve">Engineering hours to redo	</w:t>
            </w:r>
            <w:r>
              <w:rPr>
                <w:b w:val="true"/>
                <w:color w:val="#000000"/>
                <w:sz w:val="19"/>
                <w:lang w:val="en-US"/>
                <w:spacing w:val="0"/>
                <w:w w:val="95"/>
                <w:strike w:val="false"/>
                <w:vertAlign w:val="baseline"/>
                <w:rFonts w:ascii="Arial" w:hAnsi="Arial"/>
              </w:rPr>
              <w:t xml:space="preserve">200 hrs 400 hrs	</w:t>
            </w:r>
            <w:r>
              <w:rPr>
                <w:b w:val="true"/>
                <w:color w:val="#000000"/>
                <w:sz w:val="19"/>
                <w:lang w:val="en-US"/>
                <w:spacing w:val="0"/>
                <w:w w:val="95"/>
                <w:strike w:val="false"/>
                <w:vertAlign w:val="baseline"/>
                <w:rFonts w:ascii="Arial" w:hAnsi="Arial"/>
              </w:rPr>
              <w:t xml:space="preserve">0	</w:t>
            </w:r>
            <w:r>
              <w:rPr>
                <w:b w:val="true"/>
                <w:color w:val="#000000"/>
                <w:sz w:val="19"/>
                <w:lang w:val="en-US"/>
                <w:spacing w:val="0"/>
                <w:w w:val="95"/>
                <w:strike w:val="false"/>
                <w:vertAlign w:val="baseline"/>
                <w:rFonts w:ascii="Arial" w:hAnsi="Arial"/>
              </w:rPr>
              <w:t xml:space="preserve">0</w:t>
            </w:r>
          </w:p>
        </w:tc>
      </w:tr>
      <w:tr>
        <w:trPr>
          <w:trHeight w:val="92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4395" w:type="auto"/>
            <w:textDirection w:val="lrTb"/>
            <w:vAlign w:val="top"/>
            <w:shd w:val="clear" w:color="#CCFFFF" w:fill="#CCFFFF"/>
          </w:tcPr>
          <w:p>
            <w:pPr>
              <w:ind w:right="0" w:left="557" w:firstLine="0"/>
              <w:spacing w:before="0" w:after="0" w:line="240" w:lineRule="auto"/>
              <w:jc w:val="left"/>
              <w:tabs>
                <w:tab w:val="left" w:leader="none" w:pos="5957"/>
                <w:tab w:val="right" w:leader="none" w:pos="12648"/>
              </w:tabs>
              <w:rPr>
                <w:b w:val="true"/>
                <w:color w:val="#000000"/>
                <w:sz w:val="19"/>
                <w:lang w:val="en-US"/>
                <w:spacing w:val="-6"/>
                <w:w w:val="9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en-US"/>
                <w:spacing w:val="-6"/>
                <w:w w:val="95"/>
                <w:strike w:val="false"/>
                <w:vertAlign w:val="baseline"/>
                <w:rFonts w:ascii="Arial" w:hAnsi="Arial"/>
              </w:rPr>
              <w:t xml:space="preserve">changes, i.e. diagnostic requirements, number of	</w:t>
            </w:r>
            <w:r>
              <w:rPr>
                <w:b w:val="true"/>
                <w:color w:val="#000000"/>
                <w:sz w:val="19"/>
                <w:lang w:val="en-US"/>
                <w:spacing w:val="-4"/>
                <w:w w:val="95"/>
                <w:strike w:val="false"/>
                <w:vertAlign w:val="baseline"/>
                <w:rFonts w:ascii="Arial" w:hAnsi="Arial"/>
              </w:rPr>
              <w:t xml:space="preserve">aggressive with early start to models and hold design	</w:t>
            </w:r>
            <w:r>
              <w:rPr>
                <w:b w:val="true"/>
                <w:color w:val="#000000"/>
                <w:sz w:val="19"/>
                <w:lang w:val="en-US"/>
                <w:spacing w:val="-6"/>
                <w:w w:val="95"/>
                <w:strike w:val="false"/>
                <w:vertAlign w:val="baseline"/>
                <w:rFonts w:ascii="Arial" w:hAnsi="Arial"/>
              </w:rPr>
              <w:t xml:space="preserve">ORNL EM ORNL EM</w:t>
            </w:r>
          </w:p>
          <w:p>
            <w:pPr>
              <w:ind w:right="0" w:left="557" w:firstLine="0"/>
              <w:spacing w:before="0" w:after="0" w:line="240" w:lineRule="auto"/>
              <w:jc w:val="left"/>
              <w:tabs>
                <w:tab w:val="right" w:leader="none" w:pos="9048"/>
              </w:tabs>
              <w:rPr>
                <w:b w:val="true"/>
                <w:color w:val="#000000"/>
                <w:sz w:val="19"/>
                <w:lang w:val="en-US"/>
                <w:spacing w:val="-6"/>
                <w:w w:val="9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en-US"/>
                <w:spacing w:val="-6"/>
                <w:w w:val="95"/>
                <w:strike w:val="false"/>
                <w:vertAlign w:val="baseline"/>
                <w:rFonts w:ascii="Arial" w:hAnsi="Arial"/>
              </w:rPr>
              <w:t xml:space="preserve">ports, NB alignment, further design review, etc.	</w:t>
            </w:r>
            <w:r>
              <w:rPr>
                <w:b w:val="true"/>
                <w:color w:val="#000000"/>
                <w:sz w:val="19"/>
                <w:lang w:val="en-US"/>
                <w:spacing w:val="-3"/>
                <w:w w:val="95"/>
                <w:strike w:val="false"/>
                <w:vertAlign w:val="baseline"/>
                <w:rFonts w:ascii="Arial" w:hAnsi="Arial"/>
              </w:rPr>
              <w:t xml:space="preserve">assure ageement with design. review.</w:t>
            </w:r>
          </w:p>
        </w:tc>
      </w:tr>
    </w:tbl>
    <w:sectPr>
      <w:pgSz w:w="15840" w:h="12240" w:orient="landscape"/>
      <w:type w:val="continuous"/>
      <w:textDirection w:val="lrTb"/>
      <w:pgMar w:bottom="1225" w:top="1345" w:right="658" w:left="722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"/>
      <w:start w:val="1"/>
      <w:lvlJc w:val="left"/>
      <w:pPr>
        <w:ind w:left="720"/>
        <w:tabs>
          <w:tab w:val="decimal" w:pos="360"/>
        </w:tabs>
      </w:pPr>
      <w:rPr>
        <w:b w:val="true"/>
        <w:color w:val="#009A9A"/>
        <w:sz w:val="36"/>
        <w:lang w:val="en-US"/>
        <w:spacing w:val="-15"/>
        <w:w w:val="105"/>
        <w:strike w:val="false"/>
        <w:vertAlign w:val="baseline"/>
        <w:rFonts w:ascii="Symbol" w:hAnsi="Symbol"/>
      </w:rPr>
    </w:lvl>
  </w:abstractNum>
  <w:abstractNum w:abstractNumId="2">
    <w:lvl w:ilvl="0">
      <w:numFmt w:val="bullet"/>
      <w:lvlText w:val=""/>
      <w:start w:val="1"/>
      <w:lvlJc w:val="left"/>
      <w:pPr>
        <w:ind w:left="720"/>
        <w:tabs>
          <w:tab w:val="decimal" w:pos="288"/>
        </w:tabs>
      </w:pPr>
      <w:rPr>
        <w:b w:val="true"/>
        <w:color w:val="#000000"/>
        <w:sz w:val="36"/>
        <w:lang w:val="en-US"/>
        <w:spacing w:val="-8"/>
        <w:w w:val="105"/>
        <w:strike w:val="false"/>
        <w:vertAlign w:val="baseline"/>
        <w:rFonts w:ascii="Symbol" w:hAnsi="Symbol"/>
      </w:rPr>
    </w:lvl>
  </w:abstract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84.png" Id="drId2" /><Relationship Type="http://schemas.openxmlformats.org/officeDocument/2006/relationships/image" Target="/word/media/image285.png" Id="drId4" /><Relationship Type="http://schemas.openxmlformats.org/officeDocument/2006/relationships/image" Target="/word/media/image286.png" Id="drId5" /><Relationship Type="http://schemas.openxmlformats.org/officeDocument/2006/relationships/image" Target="/word/media/image287.png" Id="drId6" /><Relationship Type="http://schemas.openxmlformats.org/officeDocument/2006/relationships/image" Target="/word/media/image288.png" Id="drId7" /><Relationship Type="http://schemas.openxmlformats.org/officeDocument/2006/relationships/image" Target="/word/media/image289.png" Id="drId8" /><Relationship Type="http://schemas.openxmlformats.org/officeDocument/2006/relationships/image" Target="/word/media/image290.png" Id="drId9" /><Relationship Type="http://schemas.openxmlformats.org/officeDocument/2006/relationships/numbering" Target="/word/numbering.xml" Id="drId10" /><Relationship Type="http://schemas.openxmlformats.org/officeDocument/2006/relationships/image" Target="/word/media/image291.png" Id="drId11" /><Relationship Type="http://schemas.openxmlformats.org/officeDocument/2006/relationships/image" Target="/word/media/image292.png" Id="drId12" /><Relationship Type="http://schemas.openxmlformats.org/officeDocument/2006/relationships/image" Target="/word/media/image293.png" Id="drId13" /><Relationship Type="http://schemas.openxmlformats.org/officeDocument/2006/relationships/image" Target="/word/media/image294.png" Id="drId14" /><Relationship Type="http://schemas.openxmlformats.org/officeDocument/2006/relationships/image" Target="/word/media/image295.png" Id="drId15" /><Relationship Type="http://schemas.openxmlformats.org/officeDocument/2006/relationships/image" Target="/word/media/image296.png" Id="drId16" /><Relationship Type="http://schemas.openxmlformats.org/officeDocument/2006/relationships/image" Target="/word/media/image297.png" Id="drId17" /><Relationship Type="http://schemas.openxmlformats.org/officeDocument/2006/relationships/image" Target="/word/media/image298.png" Id="drId18" /><Relationship Type="http://schemas.openxmlformats.org/officeDocument/2006/relationships/image" Target="/word/media/image299.png" Id="drId19" /><Relationship Type="http://schemas.openxmlformats.org/officeDocument/2006/relationships/image" Target="/word/media/image300.png" Id="drId20" /><Relationship Type="http://schemas.openxmlformats.org/officeDocument/2006/relationships/image" Target="/word/media/image301.png" Id="drId21" /><Relationship Type="http://schemas.openxmlformats.org/officeDocument/2006/relationships/image" Target="/word/media/image302.png" Id="drId22" /><Relationship Type="http://schemas.openxmlformats.org/officeDocument/2006/relationships/image" Target="/word/media/image303.png" Id="drId23" /><Relationship Type="http://schemas.openxmlformats.org/officeDocument/2006/relationships/image" Target="/word/media/image304.png" Id="drId24" /><Relationship Type="http://schemas.openxmlformats.org/officeDocument/2006/relationships/image" Target="/word/media/image305.png" Id="drId25" /><Relationship Type="http://schemas.openxmlformats.org/officeDocument/2006/relationships/image" Target="/word/media/image306.png" Id="drId26" /><Relationship Type="http://schemas.openxmlformats.org/officeDocument/2006/relationships/image" Target="/word/media/image307.png" Id="drId27" /><Relationship Type="http://schemas.openxmlformats.org/officeDocument/2006/relationships/image" Target="/word/media/image308.png" Id="drId28" /><Relationship Type="http://schemas.openxmlformats.org/officeDocument/2006/relationships/image" Target="/word/media/image309.png" Id="drId29" /><Relationship Type="http://schemas.openxmlformats.org/officeDocument/2006/relationships/image" Target="/word/media/image310.png" Id="drId30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